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88AAE" w14:textId="16A552D8" w:rsidR="00820B42" w:rsidRPr="00820B42" w:rsidRDefault="00820B42" w:rsidP="00820B42">
      <w:pPr>
        <w:pStyle w:val="Prrafodelista"/>
        <w:numPr>
          <w:ilvl w:val="0"/>
          <w:numId w:val="1"/>
        </w:numPr>
        <w:jc w:val="both"/>
        <w:rPr>
          <w:rFonts w:ascii="Tahoma" w:hAnsi="Tahoma" w:cs="Tahoma"/>
          <w:b/>
          <w:bCs/>
          <w:sz w:val="24"/>
          <w:szCs w:val="24"/>
        </w:rPr>
      </w:pPr>
      <w:r w:rsidRPr="00820B42">
        <w:rPr>
          <w:rFonts w:ascii="Tahoma" w:hAnsi="Tahoma" w:cs="Tahoma"/>
          <w:b/>
          <w:bCs/>
          <w:sz w:val="24"/>
          <w:szCs w:val="24"/>
        </w:rPr>
        <w:t>Objetivo</w:t>
      </w:r>
      <w:r w:rsidR="007E02E3">
        <w:rPr>
          <w:rFonts w:ascii="Tahoma" w:hAnsi="Tahoma" w:cs="Tahoma"/>
          <w:b/>
          <w:bCs/>
          <w:sz w:val="24"/>
          <w:szCs w:val="24"/>
        </w:rPr>
        <w:t>.</w:t>
      </w:r>
    </w:p>
    <w:p w14:paraId="36EF6855" w14:textId="77777777" w:rsidR="00820B42" w:rsidRPr="00DE6C3B" w:rsidRDefault="00820B42" w:rsidP="00820B42">
      <w:pPr>
        <w:pStyle w:val="Textoindependiente"/>
        <w:rPr>
          <w:rFonts w:ascii="Tahoma" w:hAnsi="Tahoma" w:cs="Tahoma"/>
          <w:sz w:val="24"/>
          <w:szCs w:val="24"/>
          <w:lang w:val="es-CO" w:eastAsia="en-US"/>
        </w:rPr>
      </w:pPr>
      <w:r w:rsidRPr="00E6339D">
        <w:rPr>
          <w:rFonts w:ascii="Tahoma" w:hAnsi="Tahoma" w:cs="Tahoma"/>
          <w:sz w:val="24"/>
          <w:szCs w:val="24"/>
          <w:lang w:val="es-CO" w:eastAsia="en-US"/>
        </w:rPr>
        <w:t xml:space="preserve">Este procedimiento tiene por objetivo integrar el sistema de </w:t>
      </w:r>
      <w:proofErr w:type="gramStart"/>
      <w:r w:rsidRPr="00E6339D">
        <w:rPr>
          <w:rFonts w:ascii="Tahoma" w:hAnsi="Tahoma" w:cs="Tahoma"/>
          <w:sz w:val="24"/>
          <w:szCs w:val="24"/>
          <w:lang w:val="es-CO" w:eastAsia="en-US"/>
        </w:rPr>
        <w:t>normas  que</w:t>
      </w:r>
      <w:proofErr w:type="gramEnd"/>
      <w:r w:rsidRPr="00E6339D">
        <w:rPr>
          <w:rFonts w:ascii="Tahoma" w:hAnsi="Tahoma" w:cs="Tahoma"/>
          <w:sz w:val="24"/>
          <w:szCs w:val="24"/>
          <w:lang w:val="es-CO" w:eastAsia="en-US"/>
        </w:rPr>
        <w:t xml:space="preserve"> regirá la adquisición </w:t>
      </w:r>
      <w:r w:rsidRPr="00E6339D">
        <w:rPr>
          <w:rFonts w:ascii="Tahoma" w:hAnsi="Tahoma" w:cs="Tahoma"/>
          <w:color w:val="000000"/>
          <w:sz w:val="24"/>
          <w:szCs w:val="24"/>
          <w:lang w:val="es-CO" w:eastAsia="en-US"/>
        </w:rPr>
        <w:t>de bienes y</w:t>
      </w:r>
      <w:r w:rsidRPr="00E6339D">
        <w:rPr>
          <w:rFonts w:ascii="Tahoma" w:hAnsi="Tahoma" w:cs="Tahoma"/>
          <w:color w:val="FF0000"/>
          <w:sz w:val="24"/>
          <w:szCs w:val="24"/>
          <w:lang w:val="es-CO" w:eastAsia="en-US"/>
        </w:rPr>
        <w:t xml:space="preserve"> </w:t>
      </w:r>
      <w:r w:rsidRPr="00E6339D">
        <w:rPr>
          <w:rFonts w:ascii="Tahoma" w:hAnsi="Tahoma" w:cs="Tahoma"/>
          <w:sz w:val="24"/>
          <w:szCs w:val="24"/>
          <w:lang w:val="es-CO" w:eastAsia="en-US"/>
        </w:rPr>
        <w:t>servicios por parte de la Cámara de San Andrés  indicando para ello los procedimientos dentro de los que se enmarcará la contratación conforme a las normas vigentes</w:t>
      </w:r>
      <w:r w:rsidRPr="00800E51">
        <w:rPr>
          <w:rFonts w:ascii="Tahoma" w:hAnsi="Tahoma" w:cs="Tahoma"/>
          <w:sz w:val="24"/>
          <w:szCs w:val="24"/>
          <w:lang w:val="es-CO" w:eastAsia="en-US"/>
        </w:rPr>
        <w:t>.</w:t>
      </w:r>
      <w:r w:rsidRPr="00DE6C3B">
        <w:rPr>
          <w:rFonts w:ascii="Tahoma" w:hAnsi="Tahoma" w:cs="Tahoma"/>
          <w:sz w:val="24"/>
          <w:szCs w:val="24"/>
          <w:lang w:val="es-CO" w:eastAsia="en-US"/>
        </w:rPr>
        <w:t xml:space="preserve"> </w:t>
      </w:r>
    </w:p>
    <w:p w14:paraId="2040C0B3" w14:textId="77777777" w:rsidR="00820B42" w:rsidRPr="00820B42" w:rsidRDefault="00820B42" w:rsidP="00820B42">
      <w:pPr>
        <w:ind w:left="360"/>
        <w:jc w:val="both"/>
        <w:rPr>
          <w:rFonts w:ascii="Tahoma" w:hAnsi="Tahoma" w:cs="Tahoma"/>
          <w:sz w:val="24"/>
          <w:szCs w:val="24"/>
        </w:rPr>
      </w:pPr>
    </w:p>
    <w:p w14:paraId="44452587" w14:textId="06E4E802" w:rsidR="00820B42" w:rsidRDefault="00820B42" w:rsidP="00820B42">
      <w:pPr>
        <w:pStyle w:val="Prrafodelista"/>
        <w:numPr>
          <w:ilvl w:val="0"/>
          <w:numId w:val="1"/>
        </w:numPr>
        <w:jc w:val="both"/>
        <w:rPr>
          <w:rFonts w:ascii="Tahoma" w:hAnsi="Tahoma" w:cs="Tahoma"/>
          <w:b/>
          <w:bCs/>
          <w:sz w:val="24"/>
          <w:szCs w:val="24"/>
        </w:rPr>
      </w:pPr>
      <w:r w:rsidRPr="00820B42">
        <w:rPr>
          <w:rFonts w:ascii="Tahoma" w:hAnsi="Tahoma" w:cs="Tahoma"/>
          <w:b/>
          <w:bCs/>
          <w:sz w:val="24"/>
          <w:szCs w:val="24"/>
        </w:rPr>
        <w:t>Alcance</w:t>
      </w:r>
      <w:r w:rsidR="007E02E3">
        <w:rPr>
          <w:rFonts w:ascii="Tahoma" w:hAnsi="Tahoma" w:cs="Tahoma"/>
          <w:b/>
          <w:bCs/>
          <w:sz w:val="24"/>
          <w:szCs w:val="24"/>
        </w:rPr>
        <w:t>.</w:t>
      </w:r>
    </w:p>
    <w:p w14:paraId="1191544C" w14:textId="7BA4B20F" w:rsidR="00820B42" w:rsidRPr="00820B42" w:rsidRDefault="00820B42" w:rsidP="00820B42">
      <w:pPr>
        <w:jc w:val="both"/>
        <w:rPr>
          <w:rFonts w:ascii="Tahoma" w:hAnsi="Tahoma" w:cs="Tahoma"/>
          <w:b/>
          <w:bCs/>
          <w:sz w:val="24"/>
          <w:szCs w:val="24"/>
        </w:rPr>
      </w:pPr>
      <w:r w:rsidRPr="0061026A">
        <w:rPr>
          <w:rFonts w:ascii="Tahoma" w:hAnsi="Tahoma" w:cs="Tahoma"/>
          <w:sz w:val="24"/>
          <w:szCs w:val="24"/>
        </w:rPr>
        <w:t xml:space="preserve">El presente documento aplica para las contrataciones que realicen las diferentes áreas de la Entidad, desde la selección del </w:t>
      </w:r>
      <w:r>
        <w:rPr>
          <w:rFonts w:ascii="Tahoma" w:hAnsi="Tahoma" w:cs="Tahoma"/>
          <w:sz w:val="24"/>
          <w:szCs w:val="24"/>
        </w:rPr>
        <w:t>contratista</w:t>
      </w:r>
      <w:r w:rsidRPr="0061026A">
        <w:rPr>
          <w:rFonts w:ascii="Tahoma" w:hAnsi="Tahoma" w:cs="Tahoma"/>
          <w:sz w:val="24"/>
          <w:szCs w:val="24"/>
        </w:rPr>
        <w:t xml:space="preserve"> hasta </w:t>
      </w:r>
      <w:r>
        <w:rPr>
          <w:rFonts w:ascii="Tahoma" w:hAnsi="Tahoma" w:cs="Tahoma"/>
          <w:sz w:val="24"/>
          <w:szCs w:val="24"/>
        </w:rPr>
        <w:t>la</w:t>
      </w:r>
      <w:r w:rsidRPr="0061026A">
        <w:rPr>
          <w:rFonts w:ascii="Tahoma" w:hAnsi="Tahoma" w:cs="Tahoma"/>
          <w:sz w:val="24"/>
          <w:szCs w:val="24"/>
        </w:rPr>
        <w:t xml:space="preserve"> evaluación </w:t>
      </w:r>
      <w:r>
        <w:rPr>
          <w:rFonts w:ascii="Tahoma" w:hAnsi="Tahoma" w:cs="Tahoma"/>
          <w:sz w:val="24"/>
          <w:szCs w:val="24"/>
        </w:rPr>
        <w:t xml:space="preserve">y </w:t>
      </w:r>
      <w:r w:rsidRPr="00800E51">
        <w:rPr>
          <w:rFonts w:ascii="Tahoma" w:hAnsi="Tahoma" w:cs="Tahoma"/>
          <w:sz w:val="24"/>
          <w:szCs w:val="24"/>
        </w:rPr>
        <w:t>contratación</w:t>
      </w:r>
      <w:r>
        <w:rPr>
          <w:rFonts w:ascii="Tahoma" w:hAnsi="Tahoma" w:cs="Tahoma"/>
          <w:sz w:val="24"/>
          <w:szCs w:val="24"/>
        </w:rPr>
        <w:t xml:space="preserve"> </w:t>
      </w:r>
      <w:r w:rsidRPr="0061026A">
        <w:rPr>
          <w:rFonts w:ascii="Tahoma" w:hAnsi="Tahoma" w:cs="Tahoma"/>
          <w:sz w:val="24"/>
          <w:szCs w:val="24"/>
        </w:rPr>
        <w:t>de este.</w:t>
      </w:r>
      <w:r>
        <w:rPr>
          <w:rFonts w:ascii="Tahoma" w:hAnsi="Tahoma" w:cs="Tahoma"/>
          <w:sz w:val="24"/>
          <w:szCs w:val="24"/>
        </w:rPr>
        <w:t xml:space="preserve">  </w:t>
      </w:r>
    </w:p>
    <w:p w14:paraId="53B43C2D" w14:textId="5004DD95" w:rsidR="00820B42" w:rsidRDefault="00820B42" w:rsidP="00820B42">
      <w:pPr>
        <w:pStyle w:val="Prrafodelista"/>
        <w:numPr>
          <w:ilvl w:val="0"/>
          <w:numId w:val="1"/>
        </w:numPr>
        <w:jc w:val="both"/>
        <w:rPr>
          <w:rFonts w:ascii="Tahoma" w:hAnsi="Tahoma" w:cs="Tahoma"/>
          <w:b/>
          <w:bCs/>
          <w:sz w:val="24"/>
          <w:szCs w:val="24"/>
        </w:rPr>
      </w:pPr>
      <w:r w:rsidRPr="00820B42">
        <w:rPr>
          <w:rFonts w:ascii="Tahoma" w:hAnsi="Tahoma" w:cs="Tahoma"/>
          <w:b/>
          <w:bCs/>
          <w:sz w:val="24"/>
          <w:szCs w:val="24"/>
        </w:rPr>
        <w:t>Responsable</w:t>
      </w:r>
    </w:p>
    <w:p w14:paraId="22481449" w14:textId="77777777" w:rsidR="00820B42" w:rsidRPr="005868C4" w:rsidRDefault="00820B42" w:rsidP="00820B42">
      <w:pPr>
        <w:pStyle w:val="Cuadrculamedia21"/>
        <w:jc w:val="both"/>
        <w:rPr>
          <w:rFonts w:ascii="Tahoma" w:hAnsi="Tahoma" w:cs="Tahoma"/>
          <w:color w:val="000000"/>
          <w:sz w:val="24"/>
          <w:szCs w:val="24"/>
          <w:lang w:val="es-CO"/>
        </w:rPr>
      </w:pPr>
      <w:r w:rsidRPr="005868C4">
        <w:rPr>
          <w:rFonts w:ascii="Tahoma" w:hAnsi="Tahoma" w:cs="Tahoma"/>
          <w:color w:val="000000"/>
          <w:sz w:val="24"/>
          <w:szCs w:val="24"/>
        </w:rPr>
        <w:t>La aplicación de este procedimiento es responsabilidad de t</w:t>
      </w:r>
      <w:proofErr w:type="spellStart"/>
      <w:r w:rsidRPr="005868C4">
        <w:rPr>
          <w:rFonts w:ascii="Tahoma" w:hAnsi="Tahoma" w:cs="Tahoma"/>
          <w:color w:val="000000"/>
          <w:sz w:val="24"/>
          <w:szCs w:val="24"/>
          <w:lang w:val="es-CO"/>
        </w:rPr>
        <w:t>odos</w:t>
      </w:r>
      <w:proofErr w:type="spellEnd"/>
      <w:r w:rsidRPr="005868C4">
        <w:rPr>
          <w:rFonts w:ascii="Tahoma" w:hAnsi="Tahoma" w:cs="Tahoma"/>
          <w:color w:val="000000"/>
          <w:sz w:val="24"/>
          <w:szCs w:val="24"/>
          <w:lang w:val="es-CO"/>
        </w:rPr>
        <w:t xml:space="preserve"> los funcionarios que intervengan en las diferentes etapas del proceso contractual (Etapa precontractual, contractual y </w:t>
      </w:r>
      <w:proofErr w:type="spellStart"/>
      <w:r w:rsidRPr="005868C4">
        <w:rPr>
          <w:rFonts w:ascii="Tahoma" w:hAnsi="Tahoma" w:cs="Tahoma"/>
          <w:color w:val="000000"/>
          <w:sz w:val="24"/>
          <w:szCs w:val="24"/>
          <w:lang w:val="es-CO"/>
        </w:rPr>
        <w:t>postcontractual</w:t>
      </w:r>
      <w:proofErr w:type="spellEnd"/>
      <w:r w:rsidRPr="005868C4">
        <w:rPr>
          <w:rFonts w:ascii="Tahoma" w:hAnsi="Tahoma" w:cs="Tahoma"/>
          <w:color w:val="000000"/>
          <w:sz w:val="24"/>
          <w:szCs w:val="24"/>
          <w:lang w:val="es-CO"/>
        </w:rPr>
        <w:t>).</w:t>
      </w:r>
    </w:p>
    <w:p w14:paraId="2C2284A9" w14:textId="77777777" w:rsidR="00820B42" w:rsidRPr="00820B42" w:rsidRDefault="00820B42" w:rsidP="00820B42">
      <w:pPr>
        <w:jc w:val="both"/>
        <w:rPr>
          <w:rFonts w:ascii="Tahoma" w:hAnsi="Tahoma" w:cs="Tahoma"/>
          <w:b/>
          <w:bCs/>
          <w:sz w:val="24"/>
          <w:szCs w:val="24"/>
        </w:rPr>
      </w:pPr>
    </w:p>
    <w:p w14:paraId="7DE9B687" w14:textId="52200594" w:rsidR="00820B42" w:rsidRDefault="00820B42" w:rsidP="00820B42">
      <w:pPr>
        <w:pStyle w:val="Prrafodelista"/>
        <w:numPr>
          <w:ilvl w:val="0"/>
          <w:numId w:val="1"/>
        </w:numPr>
        <w:jc w:val="both"/>
        <w:rPr>
          <w:rFonts w:ascii="Tahoma" w:hAnsi="Tahoma" w:cs="Tahoma"/>
          <w:b/>
          <w:bCs/>
          <w:sz w:val="24"/>
          <w:szCs w:val="24"/>
        </w:rPr>
      </w:pPr>
      <w:r w:rsidRPr="00820B42">
        <w:rPr>
          <w:rFonts w:ascii="Tahoma" w:hAnsi="Tahoma" w:cs="Tahoma"/>
          <w:b/>
          <w:bCs/>
          <w:sz w:val="24"/>
          <w:szCs w:val="24"/>
        </w:rPr>
        <w:t>Definiciones</w:t>
      </w:r>
    </w:p>
    <w:p w14:paraId="16C5C0A4" w14:textId="77777777" w:rsidR="006108D3" w:rsidRPr="006108D3" w:rsidRDefault="006108D3" w:rsidP="006108D3">
      <w:pPr>
        <w:jc w:val="both"/>
        <w:rPr>
          <w:rFonts w:ascii="Arial" w:hAnsi="Arial" w:cs="Arial"/>
          <w:b/>
          <w:bCs/>
        </w:rPr>
      </w:pPr>
      <w:r w:rsidRPr="006108D3">
        <w:rPr>
          <w:rFonts w:ascii="Arial" w:hAnsi="Arial" w:cs="Arial"/>
          <w:b/>
          <w:bCs/>
        </w:rPr>
        <w:t xml:space="preserve">Bienes: </w:t>
      </w:r>
      <w:r w:rsidRPr="006108D3">
        <w:rPr>
          <w:rFonts w:ascii="Arial" w:hAnsi="Arial" w:cs="Arial"/>
          <w:lang w:eastAsia="es-CO"/>
        </w:rPr>
        <w:t>Son objetos que requiere una Entidad para el desarrollo de sus actividades y el cumplimiento de sus funciones y fines.</w:t>
      </w:r>
    </w:p>
    <w:p w14:paraId="3B7C1285" w14:textId="77777777" w:rsidR="006108D3" w:rsidRPr="006108D3" w:rsidRDefault="006108D3" w:rsidP="006108D3">
      <w:pPr>
        <w:jc w:val="both"/>
        <w:rPr>
          <w:rFonts w:ascii="Arial" w:hAnsi="Arial" w:cs="Arial"/>
          <w:b/>
          <w:bCs/>
        </w:rPr>
      </w:pPr>
      <w:r w:rsidRPr="006108D3">
        <w:rPr>
          <w:rFonts w:ascii="Arial" w:hAnsi="Arial" w:cs="Arial"/>
          <w:b/>
          <w:bCs/>
        </w:rPr>
        <w:t xml:space="preserve">Cotización: </w:t>
      </w:r>
      <w:r w:rsidRPr="006108D3">
        <w:rPr>
          <w:rFonts w:ascii="Arial" w:hAnsi="Arial" w:cs="Arial"/>
          <w:shd w:val="clear" w:color="auto" w:fill="FFFFFF"/>
        </w:rPr>
        <w:t>Una cotización es un </w:t>
      </w:r>
      <w:r w:rsidRPr="006108D3">
        <w:rPr>
          <w:rFonts w:ascii="Arial" w:hAnsi="Arial" w:cs="Arial"/>
        </w:rPr>
        <w:t>documento en el que se establece el costo a pagar por un producto o servicio.</w:t>
      </w:r>
    </w:p>
    <w:p w14:paraId="21DF4D79" w14:textId="77777777" w:rsidR="006108D3" w:rsidRPr="006108D3" w:rsidRDefault="006108D3" w:rsidP="006108D3">
      <w:pPr>
        <w:jc w:val="both"/>
        <w:rPr>
          <w:rFonts w:ascii="Arial" w:hAnsi="Arial" w:cs="Arial"/>
          <w:b/>
          <w:bCs/>
        </w:rPr>
      </w:pPr>
      <w:r w:rsidRPr="006108D3">
        <w:rPr>
          <w:rFonts w:ascii="Arial" w:hAnsi="Arial" w:cs="Arial"/>
          <w:b/>
          <w:bCs/>
        </w:rPr>
        <w:t xml:space="preserve">Contrato: </w:t>
      </w:r>
      <w:r w:rsidRPr="006108D3">
        <w:rPr>
          <w:rFonts w:ascii="Arial" w:hAnsi="Arial" w:cs="Arial"/>
          <w:lang w:eastAsia="es-CO"/>
        </w:rPr>
        <w:t>Acuerdo de voluntades firmado por las partes encaminado a producir obligaciones y que tiene efectos patrimoniales.</w:t>
      </w:r>
    </w:p>
    <w:p w14:paraId="0EABF254" w14:textId="77777777" w:rsidR="006108D3" w:rsidRPr="006108D3" w:rsidRDefault="006108D3" w:rsidP="006108D3">
      <w:pPr>
        <w:jc w:val="both"/>
        <w:rPr>
          <w:rFonts w:ascii="Arial" w:hAnsi="Arial" w:cs="Arial"/>
          <w:b/>
          <w:bCs/>
        </w:rPr>
      </w:pPr>
      <w:r w:rsidRPr="006108D3">
        <w:rPr>
          <w:rFonts w:ascii="Arial" w:hAnsi="Arial" w:cs="Arial"/>
          <w:b/>
          <w:bCs/>
        </w:rPr>
        <w:t xml:space="preserve">Contratante: </w:t>
      </w:r>
      <w:r w:rsidRPr="006108D3">
        <w:rPr>
          <w:rFonts w:ascii="Arial" w:hAnsi="Arial" w:cs="Arial"/>
          <w:lang w:eastAsia="es-CO"/>
        </w:rPr>
        <w:t>Es la persona natural o jurídica quien se compromete con un tercero por un trabajo o servicio contratado a través de un documento de contratación.</w:t>
      </w:r>
    </w:p>
    <w:p w14:paraId="757C2C0C" w14:textId="77777777" w:rsidR="006108D3" w:rsidRPr="006108D3" w:rsidRDefault="006108D3" w:rsidP="006108D3">
      <w:pPr>
        <w:jc w:val="both"/>
        <w:rPr>
          <w:rFonts w:ascii="Arial" w:hAnsi="Arial" w:cs="Arial"/>
          <w:b/>
          <w:bCs/>
        </w:rPr>
      </w:pPr>
      <w:r w:rsidRPr="006108D3">
        <w:rPr>
          <w:rFonts w:ascii="Arial" w:hAnsi="Arial" w:cs="Arial"/>
          <w:b/>
          <w:bCs/>
        </w:rPr>
        <w:t>Contratista:</w:t>
      </w:r>
      <w:r w:rsidRPr="006108D3">
        <w:rPr>
          <w:rFonts w:ascii="Arial" w:hAnsi="Arial" w:cs="Arial"/>
          <w:lang w:eastAsia="es-CO"/>
        </w:rPr>
        <w:t xml:space="preserve"> Es la persona natural o jurídica que en virtud de un contrato proporciona un bien o servicio y que adquiere una responsabilidad de ejecución con el contratante.</w:t>
      </w:r>
    </w:p>
    <w:p w14:paraId="37B2B6A8" w14:textId="77777777" w:rsidR="006108D3" w:rsidRPr="006108D3" w:rsidRDefault="006108D3" w:rsidP="006108D3">
      <w:pPr>
        <w:jc w:val="both"/>
        <w:rPr>
          <w:rFonts w:ascii="Arial" w:hAnsi="Arial" w:cs="Arial"/>
          <w:b/>
          <w:bCs/>
        </w:rPr>
      </w:pPr>
      <w:r w:rsidRPr="006108D3">
        <w:rPr>
          <w:rFonts w:ascii="Arial" w:hAnsi="Arial" w:cs="Arial"/>
          <w:b/>
          <w:bCs/>
        </w:rPr>
        <w:t xml:space="preserve">Orden de Servicio: </w:t>
      </w:r>
      <w:r w:rsidRPr="006108D3">
        <w:rPr>
          <w:rFonts w:ascii="Arial" w:hAnsi="Arial" w:cs="Arial"/>
        </w:rPr>
        <w:t>La orden de servicio es un documento para facilitar la comunicación entre el gestor y su colaborador; dicho documentos contiene toda la información necesaria para que el empleado entienda el servicio que debe realizarse. Una ODS puede servir tanto para servicios realizados internamente o externos para clientes de la empresa, el objeto de este es el cumplimiento de un servicio de ejecución instantánea.</w:t>
      </w:r>
    </w:p>
    <w:p w14:paraId="5E160CE4" w14:textId="77777777" w:rsidR="006108D3" w:rsidRPr="006108D3" w:rsidRDefault="006108D3" w:rsidP="006108D3">
      <w:pPr>
        <w:jc w:val="both"/>
        <w:rPr>
          <w:rFonts w:ascii="Arial" w:hAnsi="Arial" w:cs="Arial"/>
          <w:b/>
          <w:bCs/>
        </w:rPr>
      </w:pPr>
      <w:r w:rsidRPr="006108D3">
        <w:rPr>
          <w:rFonts w:ascii="Arial" w:hAnsi="Arial" w:cs="Arial"/>
          <w:b/>
          <w:bCs/>
        </w:rPr>
        <w:t xml:space="preserve">Propuesta: </w:t>
      </w:r>
      <w:r w:rsidRPr="006108D3">
        <w:rPr>
          <w:rFonts w:ascii="Arial" w:hAnsi="Arial" w:cs="Arial"/>
          <w:lang w:eastAsia="es-CO"/>
        </w:rPr>
        <w:t>Documento de oferta comercial de un determinado bien o servicio que deberán emitir todos los proveedores a solicitud de la Cámara.</w:t>
      </w:r>
    </w:p>
    <w:p w14:paraId="0EF97A12" w14:textId="66428887" w:rsidR="006108D3" w:rsidRDefault="006108D3" w:rsidP="005D42D9">
      <w:pPr>
        <w:spacing w:after="0" w:line="240" w:lineRule="auto"/>
        <w:jc w:val="both"/>
        <w:rPr>
          <w:rFonts w:ascii="Tahoma" w:hAnsi="Tahoma" w:cs="Tahoma"/>
          <w:sz w:val="24"/>
          <w:szCs w:val="24"/>
          <w:lang w:eastAsia="es-CO"/>
        </w:rPr>
      </w:pPr>
      <w:r w:rsidRPr="005D42D9">
        <w:rPr>
          <w:rFonts w:ascii="Tahoma" w:hAnsi="Tahoma" w:cs="Tahoma"/>
          <w:b/>
          <w:bCs/>
          <w:sz w:val="24"/>
          <w:szCs w:val="24"/>
        </w:rPr>
        <w:lastRenderedPageBreak/>
        <w:t xml:space="preserve">Proveedor: </w:t>
      </w:r>
      <w:r w:rsidRPr="005D42D9">
        <w:rPr>
          <w:rFonts w:ascii="Tahoma" w:hAnsi="Tahoma" w:cs="Tahoma"/>
          <w:sz w:val="24"/>
          <w:szCs w:val="24"/>
          <w:lang w:eastAsia="es-CO"/>
        </w:rPr>
        <w:t>Persona natural o jurídica que a solicitud de la entidad proporcionará o suministrará un determino bien o servicio.</w:t>
      </w:r>
    </w:p>
    <w:p w14:paraId="217C8461" w14:textId="77777777" w:rsidR="005D42D9" w:rsidRPr="005D42D9" w:rsidRDefault="005D42D9" w:rsidP="005D42D9">
      <w:pPr>
        <w:spacing w:after="0" w:line="240" w:lineRule="auto"/>
        <w:jc w:val="both"/>
        <w:rPr>
          <w:rFonts w:ascii="Tahoma" w:hAnsi="Tahoma" w:cs="Tahoma"/>
          <w:b/>
          <w:bCs/>
          <w:sz w:val="24"/>
          <w:szCs w:val="24"/>
        </w:rPr>
      </w:pPr>
    </w:p>
    <w:p w14:paraId="13CCC5F4" w14:textId="77777777" w:rsidR="006108D3" w:rsidRPr="005D42D9" w:rsidRDefault="006108D3" w:rsidP="005D42D9">
      <w:pPr>
        <w:spacing w:after="0" w:line="240" w:lineRule="auto"/>
        <w:jc w:val="both"/>
        <w:rPr>
          <w:rFonts w:ascii="Tahoma" w:hAnsi="Tahoma" w:cs="Tahoma"/>
          <w:b/>
          <w:bCs/>
          <w:sz w:val="24"/>
          <w:szCs w:val="24"/>
        </w:rPr>
      </w:pPr>
      <w:r w:rsidRPr="005D42D9">
        <w:rPr>
          <w:rFonts w:ascii="Tahoma" w:hAnsi="Tahoma" w:cs="Tahoma"/>
          <w:b/>
          <w:bCs/>
          <w:sz w:val="24"/>
          <w:szCs w:val="24"/>
        </w:rPr>
        <w:t xml:space="preserve">Servicios: </w:t>
      </w:r>
      <w:r w:rsidRPr="005D42D9">
        <w:rPr>
          <w:rFonts w:ascii="Tahoma" w:hAnsi="Tahoma" w:cs="Tahoma"/>
          <w:sz w:val="24"/>
          <w:szCs w:val="24"/>
          <w:lang w:eastAsia="es-CO"/>
        </w:rPr>
        <w:t xml:space="preserve">Actividad o labor que requiere una Entidad para el desarrollo de sus actividades y el cumplimiento de sus funciones y fines. </w:t>
      </w:r>
    </w:p>
    <w:p w14:paraId="22FCC2DA" w14:textId="77777777" w:rsidR="00820B42" w:rsidRPr="005D42D9" w:rsidRDefault="00820B42" w:rsidP="005D42D9">
      <w:pPr>
        <w:pStyle w:val="Prrafodelista"/>
        <w:spacing w:after="0" w:line="240" w:lineRule="auto"/>
        <w:jc w:val="both"/>
        <w:rPr>
          <w:rFonts w:ascii="Tahoma" w:hAnsi="Tahoma" w:cs="Tahoma"/>
          <w:sz w:val="24"/>
          <w:szCs w:val="24"/>
        </w:rPr>
      </w:pPr>
    </w:p>
    <w:p w14:paraId="06BEE153" w14:textId="4A9E0C55" w:rsidR="00820B42" w:rsidRPr="005D42D9" w:rsidRDefault="00820B42" w:rsidP="005D42D9">
      <w:pPr>
        <w:pStyle w:val="Prrafodelista"/>
        <w:numPr>
          <w:ilvl w:val="0"/>
          <w:numId w:val="1"/>
        </w:numPr>
        <w:spacing w:after="0" w:line="240" w:lineRule="auto"/>
        <w:jc w:val="both"/>
        <w:rPr>
          <w:rFonts w:ascii="Tahoma" w:hAnsi="Tahoma" w:cs="Tahoma"/>
          <w:b/>
          <w:bCs/>
          <w:sz w:val="24"/>
          <w:szCs w:val="24"/>
        </w:rPr>
      </w:pPr>
      <w:r w:rsidRPr="005D42D9">
        <w:rPr>
          <w:rFonts w:ascii="Tahoma" w:hAnsi="Tahoma" w:cs="Tahoma"/>
          <w:b/>
          <w:bCs/>
          <w:sz w:val="24"/>
          <w:szCs w:val="24"/>
        </w:rPr>
        <w:t>Descripción del procedimiento</w:t>
      </w:r>
    </w:p>
    <w:p w14:paraId="2C079B47" w14:textId="77777777" w:rsidR="00820B42" w:rsidRDefault="00820B42" w:rsidP="00820B42">
      <w:pPr>
        <w:pStyle w:val="Prrafodelista"/>
        <w:jc w:val="both"/>
        <w:rPr>
          <w:rFonts w:ascii="Tahoma" w:hAnsi="Tahoma" w:cs="Tahoma"/>
          <w:sz w:val="24"/>
          <w:szCs w:val="24"/>
        </w:rPr>
      </w:pPr>
    </w:p>
    <w:tbl>
      <w:tblPr>
        <w:tblW w:w="10080" w:type="dxa"/>
        <w:jc w:val="center"/>
        <w:tblCellMar>
          <w:left w:w="70" w:type="dxa"/>
          <w:right w:w="70" w:type="dxa"/>
        </w:tblCellMar>
        <w:tblLook w:val="04A0" w:firstRow="1" w:lastRow="0" w:firstColumn="1" w:lastColumn="0" w:noHBand="0" w:noVBand="1"/>
      </w:tblPr>
      <w:tblGrid>
        <w:gridCol w:w="520"/>
        <w:gridCol w:w="2320"/>
        <w:gridCol w:w="4100"/>
        <w:gridCol w:w="1720"/>
        <w:gridCol w:w="1420"/>
      </w:tblGrid>
      <w:tr w:rsidR="00820B42" w:rsidRPr="00820B42" w14:paraId="5B5B722C" w14:textId="77777777" w:rsidTr="00820B42">
        <w:trPr>
          <w:trHeight w:val="300"/>
          <w:jc w:val="cent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80642" w14:textId="77777777" w:rsidR="00820B42" w:rsidRPr="00820B42" w:rsidRDefault="00820B42" w:rsidP="00820B42">
            <w:pPr>
              <w:spacing w:after="0" w:line="240" w:lineRule="auto"/>
              <w:jc w:val="center"/>
              <w:rPr>
                <w:rFonts w:ascii="Tahoma" w:eastAsia="Times New Roman" w:hAnsi="Tahoma" w:cs="Tahoma"/>
                <w:b/>
                <w:bCs/>
                <w:color w:val="000000"/>
                <w:kern w:val="0"/>
                <w:sz w:val="20"/>
                <w:szCs w:val="20"/>
                <w:lang w:eastAsia="es-CO"/>
                <w14:ligatures w14:val="none"/>
              </w:rPr>
            </w:pPr>
            <w:r w:rsidRPr="00820B42">
              <w:rPr>
                <w:rFonts w:ascii="Tahoma" w:eastAsia="Times New Roman" w:hAnsi="Tahoma" w:cs="Tahoma"/>
                <w:b/>
                <w:bCs/>
                <w:color w:val="000000"/>
                <w:kern w:val="0"/>
                <w:sz w:val="20"/>
                <w:szCs w:val="20"/>
                <w:lang w:eastAsia="es-CO"/>
                <w14:ligatures w14:val="none"/>
              </w:rPr>
              <w:t xml:space="preserve">No. </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14:paraId="52E4FA33" w14:textId="77777777" w:rsidR="00820B42" w:rsidRPr="00820B42" w:rsidRDefault="00820B42" w:rsidP="00820B42">
            <w:pPr>
              <w:spacing w:after="0" w:line="240" w:lineRule="auto"/>
              <w:jc w:val="center"/>
              <w:rPr>
                <w:rFonts w:ascii="Tahoma" w:eastAsia="Times New Roman" w:hAnsi="Tahoma" w:cs="Tahoma"/>
                <w:b/>
                <w:bCs/>
                <w:color w:val="000000"/>
                <w:kern w:val="0"/>
                <w:sz w:val="20"/>
                <w:szCs w:val="20"/>
                <w:lang w:eastAsia="es-CO"/>
                <w14:ligatures w14:val="none"/>
              </w:rPr>
            </w:pPr>
            <w:r w:rsidRPr="00820B42">
              <w:rPr>
                <w:rFonts w:ascii="Tahoma" w:eastAsia="Times New Roman" w:hAnsi="Tahoma" w:cs="Tahoma"/>
                <w:b/>
                <w:bCs/>
                <w:color w:val="000000"/>
                <w:kern w:val="0"/>
                <w:sz w:val="20"/>
                <w:szCs w:val="20"/>
                <w:lang w:eastAsia="es-CO"/>
                <w14:ligatures w14:val="none"/>
              </w:rPr>
              <w:t>ACTIVIDAD</w:t>
            </w:r>
          </w:p>
        </w:tc>
        <w:tc>
          <w:tcPr>
            <w:tcW w:w="4100" w:type="dxa"/>
            <w:tcBorders>
              <w:top w:val="single" w:sz="4" w:space="0" w:color="auto"/>
              <w:left w:val="nil"/>
              <w:bottom w:val="single" w:sz="4" w:space="0" w:color="auto"/>
              <w:right w:val="single" w:sz="4" w:space="0" w:color="auto"/>
            </w:tcBorders>
            <w:shd w:val="clear" w:color="auto" w:fill="auto"/>
            <w:vAlign w:val="center"/>
            <w:hideMark/>
          </w:tcPr>
          <w:p w14:paraId="355F69C5" w14:textId="77777777" w:rsidR="00820B42" w:rsidRPr="00820B42" w:rsidRDefault="00820B42" w:rsidP="00820B42">
            <w:pPr>
              <w:spacing w:after="0" w:line="240" w:lineRule="auto"/>
              <w:jc w:val="center"/>
              <w:rPr>
                <w:rFonts w:ascii="Tahoma" w:eastAsia="Times New Roman" w:hAnsi="Tahoma" w:cs="Tahoma"/>
                <w:b/>
                <w:bCs/>
                <w:color w:val="000000"/>
                <w:kern w:val="0"/>
                <w:sz w:val="20"/>
                <w:szCs w:val="20"/>
                <w:lang w:eastAsia="es-CO"/>
                <w14:ligatures w14:val="none"/>
              </w:rPr>
            </w:pPr>
            <w:r w:rsidRPr="00820B42">
              <w:rPr>
                <w:rFonts w:ascii="Tahoma" w:eastAsia="Times New Roman" w:hAnsi="Tahoma" w:cs="Tahoma"/>
                <w:b/>
                <w:bCs/>
                <w:color w:val="000000"/>
                <w:kern w:val="0"/>
                <w:sz w:val="20"/>
                <w:szCs w:val="20"/>
                <w:lang w:eastAsia="es-CO"/>
                <w14:ligatures w14:val="none"/>
              </w:rPr>
              <w:t>DESCRIPCION</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8696BFB" w14:textId="77777777" w:rsidR="00820B42" w:rsidRPr="00820B42" w:rsidRDefault="00820B42" w:rsidP="00820B42">
            <w:pPr>
              <w:spacing w:after="0" w:line="240" w:lineRule="auto"/>
              <w:jc w:val="center"/>
              <w:rPr>
                <w:rFonts w:ascii="Tahoma" w:eastAsia="Times New Roman" w:hAnsi="Tahoma" w:cs="Tahoma"/>
                <w:b/>
                <w:bCs/>
                <w:color w:val="000000"/>
                <w:kern w:val="0"/>
                <w:sz w:val="20"/>
                <w:szCs w:val="20"/>
                <w:lang w:eastAsia="es-CO"/>
                <w14:ligatures w14:val="none"/>
              </w:rPr>
            </w:pPr>
            <w:r w:rsidRPr="00820B42">
              <w:rPr>
                <w:rFonts w:ascii="Tahoma" w:eastAsia="Times New Roman" w:hAnsi="Tahoma" w:cs="Tahoma"/>
                <w:b/>
                <w:bCs/>
                <w:color w:val="000000"/>
                <w:kern w:val="0"/>
                <w:sz w:val="20"/>
                <w:szCs w:val="20"/>
                <w:lang w:eastAsia="es-CO"/>
                <w14:ligatures w14:val="none"/>
              </w:rPr>
              <w:t>RESPONSABLE</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6F60459C" w14:textId="77777777" w:rsidR="00820B42" w:rsidRPr="00820B42" w:rsidRDefault="00820B42" w:rsidP="00820B42">
            <w:pPr>
              <w:spacing w:after="0" w:line="240" w:lineRule="auto"/>
              <w:jc w:val="center"/>
              <w:rPr>
                <w:rFonts w:ascii="Tahoma" w:eastAsia="Times New Roman" w:hAnsi="Tahoma" w:cs="Tahoma"/>
                <w:b/>
                <w:bCs/>
                <w:color w:val="000000"/>
                <w:kern w:val="0"/>
                <w:sz w:val="20"/>
                <w:szCs w:val="20"/>
                <w:lang w:eastAsia="es-CO"/>
                <w14:ligatures w14:val="none"/>
              </w:rPr>
            </w:pPr>
            <w:r w:rsidRPr="00820B42">
              <w:rPr>
                <w:rFonts w:ascii="Tahoma" w:eastAsia="Times New Roman" w:hAnsi="Tahoma" w:cs="Tahoma"/>
                <w:b/>
                <w:bCs/>
                <w:color w:val="000000"/>
                <w:kern w:val="0"/>
                <w:sz w:val="20"/>
                <w:szCs w:val="20"/>
                <w:lang w:eastAsia="es-CO"/>
                <w14:ligatures w14:val="none"/>
              </w:rPr>
              <w:t xml:space="preserve">REGISTRO </w:t>
            </w:r>
          </w:p>
        </w:tc>
      </w:tr>
      <w:tr w:rsidR="00820B42" w:rsidRPr="00820B42" w14:paraId="42606AA5" w14:textId="77777777" w:rsidTr="00820B42">
        <w:trPr>
          <w:trHeight w:val="1335"/>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E37EF9A"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1.</w:t>
            </w:r>
          </w:p>
        </w:tc>
        <w:tc>
          <w:tcPr>
            <w:tcW w:w="2320" w:type="dxa"/>
            <w:tcBorders>
              <w:top w:val="nil"/>
              <w:left w:val="nil"/>
              <w:bottom w:val="single" w:sz="4" w:space="0" w:color="auto"/>
              <w:right w:val="single" w:sz="4" w:space="0" w:color="auto"/>
            </w:tcBorders>
            <w:shd w:val="clear" w:color="auto" w:fill="auto"/>
            <w:vAlign w:val="center"/>
            <w:hideMark/>
          </w:tcPr>
          <w:p w14:paraId="22EFDD2F"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Comunicar la necesidad del Departamento</w:t>
            </w:r>
          </w:p>
        </w:tc>
        <w:tc>
          <w:tcPr>
            <w:tcW w:w="4100" w:type="dxa"/>
            <w:tcBorders>
              <w:top w:val="nil"/>
              <w:left w:val="nil"/>
              <w:bottom w:val="single" w:sz="4" w:space="0" w:color="auto"/>
              <w:right w:val="single" w:sz="4" w:space="0" w:color="auto"/>
            </w:tcBorders>
            <w:shd w:val="clear" w:color="auto" w:fill="auto"/>
            <w:vAlign w:val="center"/>
            <w:hideMark/>
          </w:tcPr>
          <w:p w14:paraId="67051FAD" w14:textId="2D7E388E" w:rsidR="00820B42" w:rsidRPr="00820B42" w:rsidRDefault="00820B42" w:rsidP="00820B42">
            <w:pPr>
              <w:spacing w:after="0" w:line="240" w:lineRule="auto"/>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A través del diligenciamiento del formato de solicitud de contratación, el director de área comunica a la presidencia ejecutiva la necesidad de contratar.</w:t>
            </w:r>
          </w:p>
        </w:tc>
        <w:tc>
          <w:tcPr>
            <w:tcW w:w="1720" w:type="dxa"/>
            <w:tcBorders>
              <w:top w:val="nil"/>
              <w:left w:val="nil"/>
              <w:bottom w:val="single" w:sz="4" w:space="0" w:color="auto"/>
              <w:right w:val="single" w:sz="4" w:space="0" w:color="auto"/>
            </w:tcBorders>
            <w:shd w:val="clear" w:color="auto" w:fill="auto"/>
            <w:vAlign w:val="center"/>
            <w:hideMark/>
          </w:tcPr>
          <w:p w14:paraId="4A9D1440" w14:textId="3ED42529"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Director de área</w:t>
            </w:r>
          </w:p>
        </w:tc>
        <w:tc>
          <w:tcPr>
            <w:tcW w:w="1420" w:type="dxa"/>
            <w:tcBorders>
              <w:top w:val="nil"/>
              <w:left w:val="nil"/>
              <w:bottom w:val="single" w:sz="4" w:space="0" w:color="auto"/>
              <w:right w:val="single" w:sz="4" w:space="0" w:color="auto"/>
            </w:tcBorders>
            <w:shd w:val="clear" w:color="auto" w:fill="auto"/>
            <w:vAlign w:val="center"/>
            <w:hideMark/>
          </w:tcPr>
          <w:p w14:paraId="071EC461" w14:textId="51B69031"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Solicitud de contratación (Anexo 1)</w:t>
            </w:r>
          </w:p>
        </w:tc>
      </w:tr>
      <w:tr w:rsidR="00820B42" w:rsidRPr="00820B42" w14:paraId="629B577F" w14:textId="77777777" w:rsidTr="00820B42">
        <w:trPr>
          <w:trHeight w:val="153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7E818A2"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2. </w:t>
            </w:r>
          </w:p>
        </w:tc>
        <w:tc>
          <w:tcPr>
            <w:tcW w:w="2320" w:type="dxa"/>
            <w:tcBorders>
              <w:top w:val="nil"/>
              <w:left w:val="nil"/>
              <w:bottom w:val="single" w:sz="4" w:space="0" w:color="auto"/>
              <w:right w:val="single" w:sz="4" w:space="0" w:color="auto"/>
            </w:tcBorders>
            <w:shd w:val="clear" w:color="auto" w:fill="auto"/>
            <w:vAlign w:val="center"/>
            <w:hideMark/>
          </w:tcPr>
          <w:p w14:paraId="6E05A669"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Aprobar Solicitud</w:t>
            </w:r>
          </w:p>
        </w:tc>
        <w:tc>
          <w:tcPr>
            <w:tcW w:w="4100" w:type="dxa"/>
            <w:tcBorders>
              <w:top w:val="nil"/>
              <w:left w:val="nil"/>
              <w:bottom w:val="single" w:sz="4" w:space="0" w:color="auto"/>
              <w:right w:val="single" w:sz="4" w:space="0" w:color="auto"/>
            </w:tcBorders>
            <w:shd w:val="clear" w:color="auto" w:fill="auto"/>
            <w:vAlign w:val="center"/>
            <w:hideMark/>
          </w:tcPr>
          <w:p w14:paraId="69CE06C0" w14:textId="4E383DDD" w:rsidR="00820B42" w:rsidRPr="00820B42" w:rsidRDefault="00820B42" w:rsidP="006108D3">
            <w:pPr>
              <w:spacing w:after="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La presidencia ejecutiva realiza el análisis de la solicitud conforme a la planeación de los recursos. </w:t>
            </w:r>
            <w:r w:rsidRPr="00820B42">
              <w:rPr>
                <w:rFonts w:ascii="Tahoma" w:eastAsia="Times New Roman" w:hAnsi="Tahoma" w:cs="Tahoma"/>
                <w:color w:val="000000"/>
                <w:kern w:val="0"/>
                <w:sz w:val="20"/>
                <w:szCs w:val="20"/>
                <w:lang w:eastAsia="es-CO"/>
                <w14:ligatures w14:val="none"/>
              </w:rPr>
              <w:br/>
              <w:t>En caso de que la solicitud no sea aprobada, el presidente ejecutivo deberá realizar las observaciones justificando la no aprobación.</w:t>
            </w:r>
          </w:p>
        </w:tc>
        <w:tc>
          <w:tcPr>
            <w:tcW w:w="1720" w:type="dxa"/>
            <w:tcBorders>
              <w:top w:val="nil"/>
              <w:left w:val="nil"/>
              <w:bottom w:val="single" w:sz="4" w:space="0" w:color="auto"/>
              <w:right w:val="single" w:sz="4" w:space="0" w:color="auto"/>
            </w:tcBorders>
            <w:shd w:val="clear" w:color="auto" w:fill="auto"/>
            <w:vAlign w:val="center"/>
            <w:hideMark/>
          </w:tcPr>
          <w:p w14:paraId="1FE5D04A"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Presidente Ejecutivo </w:t>
            </w:r>
          </w:p>
        </w:tc>
        <w:tc>
          <w:tcPr>
            <w:tcW w:w="1420" w:type="dxa"/>
            <w:tcBorders>
              <w:top w:val="nil"/>
              <w:left w:val="nil"/>
              <w:bottom w:val="single" w:sz="4" w:space="0" w:color="auto"/>
              <w:right w:val="single" w:sz="4" w:space="0" w:color="auto"/>
            </w:tcBorders>
            <w:shd w:val="clear" w:color="auto" w:fill="auto"/>
            <w:vAlign w:val="center"/>
            <w:hideMark/>
          </w:tcPr>
          <w:p w14:paraId="4E7466DF" w14:textId="53622B7D"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Solicitud de contratación (Anexo 1)</w:t>
            </w:r>
          </w:p>
        </w:tc>
      </w:tr>
      <w:tr w:rsidR="00820B42" w:rsidRPr="00820B42" w14:paraId="15E41964" w14:textId="77777777" w:rsidTr="00820B42">
        <w:trPr>
          <w:trHeight w:val="4305"/>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C787ED8"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3. </w:t>
            </w:r>
          </w:p>
        </w:tc>
        <w:tc>
          <w:tcPr>
            <w:tcW w:w="2320" w:type="dxa"/>
            <w:tcBorders>
              <w:top w:val="nil"/>
              <w:left w:val="nil"/>
              <w:bottom w:val="single" w:sz="4" w:space="0" w:color="auto"/>
              <w:right w:val="single" w:sz="4" w:space="0" w:color="auto"/>
            </w:tcBorders>
            <w:shd w:val="clear" w:color="auto" w:fill="auto"/>
            <w:vAlign w:val="center"/>
            <w:hideMark/>
          </w:tcPr>
          <w:p w14:paraId="35A73143" w14:textId="2CF9077E"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Realizar convocatoria    (Si aplica)</w:t>
            </w:r>
          </w:p>
        </w:tc>
        <w:tc>
          <w:tcPr>
            <w:tcW w:w="4100" w:type="dxa"/>
            <w:tcBorders>
              <w:top w:val="nil"/>
              <w:left w:val="nil"/>
              <w:bottom w:val="single" w:sz="4" w:space="0" w:color="auto"/>
              <w:right w:val="single" w:sz="4" w:space="0" w:color="auto"/>
            </w:tcBorders>
            <w:shd w:val="clear" w:color="auto" w:fill="auto"/>
            <w:vAlign w:val="center"/>
            <w:hideMark/>
          </w:tcPr>
          <w:p w14:paraId="6A199681" w14:textId="54F0D994" w:rsidR="00820B42" w:rsidRPr="00820B42" w:rsidRDefault="00820B42" w:rsidP="006108D3">
            <w:pPr>
              <w:spacing w:after="24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 En caso de que la contratación requiera la realización de una convocatoria, los directores de área solicitante deberán informar al líder de </w:t>
            </w:r>
            <w:r>
              <w:rPr>
                <w:rFonts w:ascii="Tahoma" w:eastAsia="Times New Roman" w:hAnsi="Tahoma" w:cs="Tahoma"/>
                <w:color w:val="000000"/>
                <w:kern w:val="0"/>
                <w:sz w:val="20"/>
                <w:szCs w:val="20"/>
                <w:lang w:eastAsia="es-CO"/>
                <w14:ligatures w14:val="none"/>
              </w:rPr>
              <w:t>c</w:t>
            </w:r>
            <w:r w:rsidRPr="00820B42">
              <w:rPr>
                <w:rFonts w:ascii="Tahoma" w:eastAsia="Times New Roman" w:hAnsi="Tahoma" w:cs="Tahoma"/>
                <w:color w:val="000000"/>
                <w:kern w:val="0"/>
                <w:sz w:val="20"/>
                <w:szCs w:val="20"/>
                <w:lang w:eastAsia="es-CO"/>
                <w14:ligatures w14:val="none"/>
              </w:rPr>
              <w:t xml:space="preserve">omunicaciones la fecha de inicio y la fecha de finalización de la convocatoria por medio de un correo electrónico. </w:t>
            </w:r>
            <w:r w:rsidRPr="00820B42">
              <w:rPr>
                <w:rFonts w:ascii="Tahoma" w:eastAsia="Times New Roman" w:hAnsi="Tahoma" w:cs="Tahoma"/>
                <w:color w:val="000000"/>
                <w:kern w:val="0"/>
                <w:sz w:val="20"/>
                <w:szCs w:val="20"/>
                <w:lang w:eastAsia="es-CO"/>
                <w14:ligatures w14:val="none"/>
              </w:rPr>
              <w:br/>
            </w:r>
            <w:r w:rsidRPr="00820B42">
              <w:rPr>
                <w:rFonts w:ascii="Tahoma" w:eastAsia="Times New Roman" w:hAnsi="Tahoma" w:cs="Tahoma"/>
                <w:color w:val="000000"/>
                <w:kern w:val="0"/>
                <w:sz w:val="20"/>
                <w:szCs w:val="20"/>
                <w:lang w:eastAsia="es-CO"/>
                <w14:ligatures w14:val="none"/>
              </w:rPr>
              <w:br/>
              <w:t xml:space="preserve">El líder de comunicaciones con la información dada, deberá realizar la convocatoria por alguno de los siguientes medios: </w:t>
            </w:r>
            <w:r w:rsidRPr="00820B42">
              <w:rPr>
                <w:rFonts w:ascii="Tahoma" w:eastAsia="Times New Roman" w:hAnsi="Tahoma" w:cs="Tahoma"/>
                <w:color w:val="000000"/>
                <w:kern w:val="0"/>
                <w:sz w:val="20"/>
                <w:szCs w:val="20"/>
                <w:lang w:eastAsia="es-CO"/>
                <w14:ligatures w14:val="none"/>
              </w:rPr>
              <w:br/>
              <w:t>- vía correo electrónico</w:t>
            </w:r>
            <w:r w:rsidRPr="00820B42">
              <w:rPr>
                <w:rFonts w:ascii="Tahoma" w:eastAsia="Times New Roman" w:hAnsi="Tahoma" w:cs="Tahoma"/>
                <w:color w:val="000000"/>
                <w:kern w:val="0"/>
                <w:sz w:val="20"/>
                <w:szCs w:val="20"/>
                <w:lang w:eastAsia="es-CO"/>
                <w14:ligatures w14:val="none"/>
              </w:rPr>
              <w:br/>
              <w:t>- Página we</w:t>
            </w:r>
            <w:r w:rsidR="006108D3">
              <w:rPr>
                <w:rFonts w:ascii="Tahoma" w:eastAsia="Times New Roman" w:hAnsi="Tahoma" w:cs="Tahoma"/>
                <w:color w:val="000000"/>
                <w:kern w:val="0"/>
                <w:sz w:val="20"/>
                <w:szCs w:val="20"/>
                <w:lang w:eastAsia="es-CO"/>
                <w14:ligatures w14:val="none"/>
              </w:rPr>
              <w:t>b</w:t>
            </w:r>
            <w:r w:rsidR="006108D3">
              <w:rPr>
                <w:rFonts w:ascii="Tahoma" w:eastAsia="Times New Roman" w:hAnsi="Tahoma" w:cs="Tahoma"/>
                <w:color w:val="000000"/>
                <w:kern w:val="0"/>
                <w:sz w:val="20"/>
                <w:szCs w:val="20"/>
                <w:lang w:eastAsia="es-CO"/>
                <w14:ligatures w14:val="none"/>
              </w:rPr>
              <w:br/>
              <w:t>- Cartelera</w:t>
            </w:r>
            <w:r w:rsidR="006108D3">
              <w:rPr>
                <w:rFonts w:ascii="Tahoma" w:eastAsia="Times New Roman" w:hAnsi="Tahoma" w:cs="Tahoma"/>
                <w:color w:val="000000"/>
                <w:kern w:val="0"/>
                <w:sz w:val="20"/>
                <w:szCs w:val="20"/>
                <w:lang w:eastAsia="es-CO"/>
                <w14:ligatures w14:val="none"/>
              </w:rPr>
              <w:br/>
              <w:t>- Redes Sociales</w:t>
            </w:r>
          </w:p>
        </w:tc>
        <w:tc>
          <w:tcPr>
            <w:tcW w:w="1720" w:type="dxa"/>
            <w:tcBorders>
              <w:top w:val="nil"/>
              <w:left w:val="nil"/>
              <w:bottom w:val="single" w:sz="4" w:space="0" w:color="auto"/>
              <w:right w:val="single" w:sz="4" w:space="0" w:color="auto"/>
            </w:tcBorders>
            <w:shd w:val="clear" w:color="auto" w:fill="auto"/>
            <w:vAlign w:val="center"/>
            <w:hideMark/>
          </w:tcPr>
          <w:p w14:paraId="72AFB16C"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Lider de Comunicaciones </w:t>
            </w:r>
          </w:p>
        </w:tc>
        <w:tc>
          <w:tcPr>
            <w:tcW w:w="1420" w:type="dxa"/>
            <w:tcBorders>
              <w:top w:val="nil"/>
              <w:left w:val="nil"/>
              <w:bottom w:val="single" w:sz="4" w:space="0" w:color="auto"/>
              <w:right w:val="single" w:sz="4" w:space="0" w:color="auto"/>
            </w:tcBorders>
            <w:shd w:val="clear" w:color="auto" w:fill="auto"/>
            <w:vAlign w:val="center"/>
            <w:hideMark/>
          </w:tcPr>
          <w:p w14:paraId="59365EEA" w14:textId="5FAA5B9C"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Publicación de Convocatoria (Evidencia)</w:t>
            </w:r>
          </w:p>
        </w:tc>
      </w:tr>
      <w:tr w:rsidR="00820B42" w:rsidRPr="00820B42" w14:paraId="18C66EEB" w14:textId="77777777" w:rsidTr="00820B42">
        <w:trPr>
          <w:trHeight w:val="1185"/>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AAED7C2"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4.</w:t>
            </w:r>
          </w:p>
        </w:tc>
        <w:tc>
          <w:tcPr>
            <w:tcW w:w="2320" w:type="dxa"/>
            <w:tcBorders>
              <w:top w:val="nil"/>
              <w:left w:val="nil"/>
              <w:bottom w:val="single" w:sz="4" w:space="0" w:color="auto"/>
              <w:right w:val="single" w:sz="4" w:space="0" w:color="auto"/>
            </w:tcBorders>
            <w:shd w:val="clear" w:color="auto" w:fill="auto"/>
            <w:vAlign w:val="center"/>
            <w:hideMark/>
          </w:tcPr>
          <w:p w14:paraId="509823CA" w14:textId="081C255B"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proofErr w:type="spellStart"/>
            <w:r w:rsidRPr="00820B42">
              <w:rPr>
                <w:rFonts w:ascii="Tahoma" w:eastAsia="Times New Roman" w:hAnsi="Tahoma" w:cs="Tahoma"/>
                <w:color w:val="000000"/>
                <w:kern w:val="0"/>
                <w:sz w:val="20"/>
                <w:szCs w:val="20"/>
                <w:lang w:eastAsia="es-CO"/>
                <w14:ligatures w14:val="none"/>
              </w:rPr>
              <w:t>Recepcionar</w:t>
            </w:r>
            <w:proofErr w:type="spellEnd"/>
            <w:r w:rsidRPr="00820B42">
              <w:rPr>
                <w:rFonts w:ascii="Tahoma" w:eastAsia="Times New Roman" w:hAnsi="Tahoma" w:cs="Tahoma"/>
                <w:color w:val="000000"/>
                <w:kern w:val="0"/>
                <w:sz w:val="20"/>
                <w:szCs w:val="20"/>
                <w:lang w:eastAsia="es-CO"/>
                <w14:ligatures w14:val="none"/>
              </w:rPr>
              <w:t xml:space="preserve"> hojas de vida </w:t>
            </w:r>
            <w:r w:rsidR="003D6C4C">
              <w:rPr>
                <w:rFonts w:ascii="Tahoma" w:eastAsia="Times New Roman" w:hAnsi="Tahoma" w:cs="Tahoma"/>
                <w:color w:val="000000"/>
                <w:kern w:val="0"/>
                <w:sz w:val="20"/>
                <w:szCs w:val="20"/>
                <w:lang w:eastAsia="es-CO"/>
                <w14:ligatures w14:val="none"/>
              </w:rPr>
              <w:t>- Propuesta</w:t>
            </w:r>
          </w:p>
        </w:tc>
        <w:tc>
          <w:tcPr>
            <w:tcW w:w="4100" w:type="dxa"/>
            <w:tcBorders>
              <w:top w:val="nil"/>
              <w:left w:val="nil"/>
              <w:bottom w:val="single" w:sz="4" w:space="0" w:color="auto"/>
              <w:right w:val="single" w:sz="4" w:space="0" w:color="auto"/>
            </w:tcBorders>
            <w:shd w:val="clear" w:color="auto" w:fill="auto"/>
            <w:vAlign w:val="center"/>
            <w:hideMark/>
          </w:tcPr>
          <w:p w14:paraId="77A1CEF3" w14:textId="12018159" w:rsidR="00820B42" w:rsidRPr="00820B42" w:rsidRDefault="00820B42" w:rsidP="006108D3">
            <w:pPr>
              <w:spacing w:after="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Las Hojas de vida y propuestas </w:t>
            </w:r>
            <w:r w:rsidR="00F16032">
              <w:rPr>
                <w:rFonts w:ascii="Tahoma" w:eastAsia="Times New Roman" w:hAnsi="Tahoma" w:cs="Tahoma"/>
                <w:color w:val="000000"/>
                <w:kern w:val="0"/>
                <w:sz w:val="20"/>
                <w:szCs w:val="20"/>
                <w:lang w:eastAsia="es-CO"/>
                <w14:ligatures w14:val="none"/>
              </w:rPr>
              <w:t xml:space="preserve">podrán ser </w:t>
            </w:r>
            <w:proofErr w:type="spellStart"/>
            <w:r w:rsidR="00F16032">
              <w:rPr>
                <w:rFonts w:ascii="Tahoma" w:eastAsia="Times New Roman" w:hAnsi="Tahoma" w:cs="Tahoma"/>
                <w:color w:val="000000"/>
                <w:kern w:val="0"/>
                <w:sz w:val="20"/>
                <w:szCs w:val="20"/>
                <w:lang w:eastAsia="es-CO"/>
                <w14:ligatures w14:val="none"/>
              </w:rPr>
              <w:t>recepcionadas</w:t>
            </w:r>
            <w:proofErr w:type="spellEnd"/>
            <w:r w:rsidR="00F16032">
              <w:rPr>
                <w:rFonts w:ascii="Tahoma" w:eastAsia="Times New Roman" w:hAnsi="Tahoma" w:cs="Tahoma"/>
                <w:color w:val="000000"/>
                <w:kern w:val="0"/>
                <w:sz w:val="20"/>
                <w:szCs w:val="20"/>
                <w:lang w:eastAsia="es-CO"/>
                <w14:ligatures w14:val="none"/>
              </w:rPr>
              <w:t xml:space="preserve"> de manera física, por dispositivo de almacenamiento o por correo electrónico, una vez </w:t>
            </w:r>
            <w:r w:rsidRPr="00820B42">
              <w:rPr>
                <w:rFonts w:ascii="Tahoma" w:eastAsia="Times New Roman" w:hAnsi="Tahoma" w:cs="Tahoma"/>
                <w:color w:val="000000"/>
                <w:kern w:val="0"/>
                <w:sz w:val="20"/>
                <w:szCs w:val="20"/>
                <w:lang w:eastAsia="es-CO"/>
                <w14:ligatures w14:val="none"/>
              </w:rPr>
              <w:t xml:space="preserve">recibidas serán entregadas al Director del área </w:t>
            </w:r>
            <w:r w:rsidRPr="00C8123D">
              <w:rPr>
                <w:rFonts w:ascii="Tahoma" w:eastAsia="Times New Roman" w:hAnsi="Tahoma" w:cs="Tahoma"/>
                <w:color w:val="000000"/>
                <w:kern w:val="0"/>
                <w:sz w:val="20"/>
                <w:szCs w:val="20"/>
                <w:lang w:eastAsia="es-CO"/>
                <w14:ligatures w14:val="none"/>
              </w:rPr>
              <w:t>responsable</w:t>
            </w:r>
            <w:r w:rsidR="003D6C4C" w:rsidRPr="00C8123D">
              <w:rPr>
                <w:rFonts w:ascii="Tahoma" w:eastAsia="Times New Roman" w:hAnsi="Tahoma" w:cs="Tahoma"/>
                <w:color w:val="000000"/>
                <w:kern w:val="0"/>
                <w:sz w:val="20"/>
                <w:szCs w:val="20"/>
                <w:lang w:eastAsia="es-CO"/>
                <w14:ligatures w14:val="none"/>
              </w:rPr>
              <w:t>,</w:t>
            </w:r>
            <w:r w:rsidR="003D6C4C" w:rsidRPr="00C8123D">
              <w:rPr>
                <w:rFonts w:ascii="Tahoma" w:eastAsia="Times New Roman" w:hAnsi="Tahoma" w:cs="Tahoma"/>
                <w:color w:val="000000"/>
                <w:kern w:val="0"/>
                <w:sz w:val="20"/>
                <w:szCs w:val="20"/>
                <w:highlight w:val="yellow"/>
                <w:lang w:eastAsia="es-CO"/>
                <w14:ligatures w14:val="none"/>
              </w:rPr>
              <w:t xml:space="preserve"> </w:t>
            </w:r>
            <w:r w:rsidR="00F16032" w:rsidRPr="00E6339D">
              <w:rPr>
                <w:rFonts w:ascii="Tahoma" w:eastAsia="Times New Roman" w:hAnsi="Tahoma" w:cs="Tahoma"/>
                <w:color w:val="000000"/>
                <w:kern w:val="0"/>
                <w:sz w:val="20"/>
                <w:szCs w:val="20"/>
                <w:lang w:eastAsia="es-CO"/>
                <w14:ligatures w14:val="none"/>
              </w:rPr>
              <w:t xml:space="preserve">en caso de las propuestas se procederá con </w:t>
            </w:r>
            <w:r w:rsidR="00F16032" w:rsidRPr="00E6339D">
              <w:rPr>
                <w:rFonts w:ascii="Tahoma" w:eastAsia="Times New Roman" w:hAnsi="Tahoma" w:cs="Tahoma"/>
                <w:color w:val="000000"/>
                <w:kern w:val="0"/>
                <w:sz w:val="20"/>
                <w:szCs w:val="20"/>
                <w:lang w:eastAsia="es-CO"/>
                <w14:ligatures w14:val="none"/>
              </w:rPr>
              <w:lastRenderedPageBreak/>
              <w:t>el estudio de las mismas cuando la entidad designe comité</w:t>
            </w:r>
            <w:r w:rsidR="00F16032">
              <w:rPr>
                <w:rFonts w:ascii="Tahoma" w:eastAsia="Times New Roman" w:hAnsi="Tahoma" w:cs="Tahoma"/>
                <w:color w:val="000000"/>
                <w:kern w:val="0"/>
                <w:sz w:val="20"/>
                <w:szCs w:val="20"/>
                <w:lang w:eastAsia="es-CO"/>
                <w14:ligatures w14:val="none"/>
              </w:rPr>
              <w:t xml:space="preserve">.  </w:t>
            </w:r>
          </w:p>
        </w:tc>
        <w:tc>
          <w:tcPr>
            <w:tcW w:w="1720" w:type="dxa"/>
            <w:tcBorders>
              <w:top w:val="nil"/>
              <w:left w:val="nil"/>
              <w:bottom w:val="single" w:sz="4" w:space="0" w:color="auto"/>
              <w:right w:val="single" w:sz="4" w:space="0" w:color="auto"/>
            </w:tcBorders>
            <w:shd w:val="clear" w:color="auto" w:fill="auto"/>
            <w:vAlign w:val="center"/>
            <w:hideMark/>
          </w:tcPr>
          <w:p w14:paraId="158D46ED"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lastRenderedPageBreak/>
              <w:t>Auxiliar Administrativo</w:t>
            </w:r>
          </w:p>
        </w:tc>
        <w:tc>
          <w:tcPr>
            <w:tcW w:w="1420" w:type="dxa"/>
            <w:tcBorders>
              <w:top w:val="nil"/>
              <w:left w:val="nil"/>
              <w:bottom w:val="single" w:sz="4" w:space="0" w:color="auto"/>
              <w:right w:val="single" w:sz="4" w:space="0" w:color="auto"/>
            </w:tcBorders>
            <w:shd w:val="clear" w:color="auto" w:fill="auto"/>
            <w:vAlign w:val="center"/>
            <w:hideMark/>
          </w:tcPr>
          <w:p w14:paraId="67E6B54E"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Hojas de Vida </w:t>
            </w:r>
          </w:p>
        </w:tc>
      </w:tr>
      <w:tr w:rsidR="00820B42" w:rsidRPr="00820B42" w14:paraId="744FF950" w14:textId="77777777" w:rsidTr="00820B42">
        <w:trPr>
          <w:trHeight w:val="306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F99F156"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5.</w:t>
            </w:r>
          </w:p>
        </w:tc>
        <w:tc>
          <w:tcPr>
            <w:tcW w:w="2320" w:type="dxa"/>
            <w:tcBorders>
              <w:top w:val="nil"/>
              <w:left w:val="nil"/>
              <w:bottom w:val="single" w:sz="4" w:space="0" w:color="auto"/>
              <w:right w:val="single" w:sz="4" w:space="0" w:color="auto"/>
            </w:tcBorders>
            <w:shd w:val="clear" w:color="auto" w:fill="auto"/>
            <w:vAlign w:val="center"/>
            <w:hideMark/>
          </w:tcPr>
          <w:p w14:paraId="1FCC1A0E" w14:textId="12A525B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Preseleccionar candidatos y/o propuestas</w:t>
            </w:r>
          </w:p>
        </w:tc>
        <w:tc>
          <w:tcPr>
            <w:tcW w:w="4100" w:type="dxa"/>
            <w:tcBorders>
              <w:top w:val="nil"/>
              <w:left w:val="nil"/>
              <w:bottom w:val="single" w:sz="4" w:space="0" w:color="auto"/>
              <w:right w:val="single" w:sz="4" w:space="0" w:color="auto"/>
            </w:tcBorders>
            <w:shd w:val="clear" w:color="auto" w:fill="auto"/>
            <w:vAlign w:val="center"/>
            <w:hideMark/>
          </w:tcPr>
          <w:p w14:paraId="5511C2D4" w14:textId="77777777" w:rsidR="00820B42" w:rsidRDefault="00820B42" w:rsidP="00DC1544">
            <w:pPr>
              <w:spacing w:after="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Una vez </w:t>
            </w:r>
            <w:proofErr w:type="spellStart"/>
            <w:r w:rsidRPr="00820B42">
              <w:rPr>
                <w:rFonts w:ascii="Tahoma" w:eastAsia="Times New Roman" w:hAnsi="Tahoma" w:cs="Tahoma"/>
                <w:color w:val="000000"/>
                <w:kern w:val="0"/>
                <w:sz w:val="20"/>
                <w:szCs w:val="20"/>
                <w:lang w:eastAsia="es-CO"/>
                <w14:ligatures w14:val="none"/>
              </w:rPr>
              <w:t>re</w:t>
            </w:r>
            <w:r>
              <w:rPr>
                <w:rFonts w:ascii="Tahoma" w:eastAsia="Times New Roman" w:hAnsi="Tahoma" w:cs="Tahoma"/>
                <w:color w:val="000000"/>
                <w:kern w:val="0"/>
                <w:sz w:val="20"/>
                <w:szCs w:val="20"/>
                <w:lang w:eastAsia="es-CO"/>
                <w14:ligatures w14:val="none"/>
              </w:rPr>
              <w:t>c</w:t>
            </w:r>
            <w:r w:rsidRPr="00820B42">
              <w:rPr>
                <w:rFonts w:ascii="Tahoma" w:eastAsia="Times New Roman" w:hAnsi="Tahoma" w:cs="Tahoma"/>
                <w:color w:val="000000"/>
                <w:kern w:val="0"/>
                <w:sz w:val="20"/>
                <w:szCs w:val="20"/>
                <w:lang w:eastAsia="es-CO"/>
                <w14:ligatures w14:val="none"/>
              </w:rPr>
              <w:t>epcionadas</w:t>
            </w:r>
            <w:proofErr w:type="spellEnd"/>
            <w:r w:rsidRPr="00820B42">
              <w:rPr>
                <w:rFonts w:ascii="Tahoma" w:eastAsia="Times New Roman" w:hAnsi="Tahoma" w:cs="Tahoma"/>
                <w:color w:val="000000"/>
                <w:kern w:val="0"/>
                <w:sz w:val="20"/>
                <w:szCs w:val="20"/>
                <w:lang w:eastAsia="es-CO"/>
                <w14:ligatures w14:val="none"/>
              </w:rPr>
              <w:t xml:space="preserve"> las hojas de vida</w:t>
            </w:r>
            <w:r w:rsidR="00F16032">
              <w:rPr>
                <w:rFonts w:ascii="Tahoma" w:eastAsia="Times New Roman" w:hAnsi="Tahoma" w:cs="Tahoma"/>
                <w:color w:val="000000"/>
                <w:kern w:val="0"/>
                <w:sz w:val="20"/>
                <w:szCs w:val="20"/>
                <w:lang w:eastAsia="es-CO"/>
                <w14:ligatures w14:val="none"/>
              </w:rPr>
              <w:t xml:space="preserve">, el </w:t>
            </w:r>
            <w:r w:rsidRPr="00820B42">
              <w:rPr>
                <w:rFonts w:ascii="Tahoma" w:eastAsia="Times New Roman" w:hAnsi="Tahoma" w:cs="Tahoma"/>
                <w:color w:val="000000"/>
                <w:kern w:val="0"/>
                <w:sz w:val="20"/>
                <w:szCs w:val="20"/>
                <w:lang w:eastAsia="es-CO"/>
                <w14:ligatures w14:val="none"/>
              </w:rPr>
              <w:t xml:space="preserve">Director del área solicitante comparará las hojas de vida y/o propuestas con el perfil del cargo y/o bien o servicio, preseleccionando si es el caso a los candidatos que cumplan con el perfil o eligiendo a la propuesta que esté acorde a la necesidad de la entidad.  </w:t>
            </w:r>
            <w:r w:rsidRPr="00820B42">
              <w:rPr>
                <w:rFonts w:ascii="Tahoma" w:eastAsia="Times New Roman" w:hAnsi="Tahoma" w:cs="Tahoma"/>
                <w:color w:val="000000"/>
                <w:kern w:val="0"/>
                <w:sz w:val="20"/>
                <w:szCs w:val="20"/>
                <w:lang w:eastAsia="es-CO"/>
                <w14:ligatures w14:val="none"/>
              </w:rPr>
              <w:br/>
              <w:t xml:space="preserve">En caso de que la contratación se realice para un convenio, el comité técnico del mismo se reunirá para determinar la selección de la propuesta que más se ajuste a los requerimientos. </w:t>
            </w:r>
          </w:p>
          <w:p w14:paraId="41977D7C" w14:textId="77777777" w:rsidR="00254DC7" w:rsidRDefault="00254DC7" w:rsidP="00DC1544">
            <w:pPr>
              <w:spacing w:after="0" w:line="240" w:lineRule="auto"/>
              <w:jc w:val="both"/>
              <w:rPr>
                <w:rFonts w:ascii="Tahoma" w:eastAsia="Times New Roman" w:hAnsi="Tahoma" w:cs="Tahoma"/>
                <w:color w:val="000000"/>
                <w:kern w:val="0"/>
                <w:sz w:val="20"/>
                <w:szCs w:val="20"/>
                <w:lang w:eastAsia="es-CO"/>
                <w14:ligatures w14:val="none"/>
              </w:rPr>
            </w:pPr>
          </w:p>
          <w:p w14:paraId="6175D0C4" w14:textId="77777777" w:rsidR="00254DC7" w:rsidRPr="00254DC7" w:rsidRDefault="00254DC7" w:rsidP="00DC1544">
            <w:pPr>
              <w:spacing w:after="0" w:line="240" w:lineRule="auto"/>
              <w:jc w:val="both"/>
              <w:rPr>
                <w:rFonts w:ascii="Tahoma" w:eastAsia="Times New Roman" w:hAnsi="Tahoma" w:cs="Tahoma"/>
                <w:color w:val="000000"/>
                <w:kern w:val="0"/>
                <w:sz w:val="20"/>
                <w:szCs w:val="20"/>
                <w:highlight w:val="yellow"/>
                <w:lang w:eastAsia="es-CO"/>
                <w14:ligatures w14:val="none"/>
              </w:rPr>
            </w:pPr>
            <w:r w:rsidRPr="00E6339D">
              <w:rPr>
                <w:rFonts w:ascii="Tahoma" w:eastAsia="Times New Roman" w:hAnsi="Tahoma" w:cs="Tahoma"/>
                <w:color w:val="000000"/>
                <w:kern w:val="0"/>
                <w:sz w:val="20"/>
                <w:szCs w:val="20"/>
                <w:lang w:eastAsia="es-CO"/>
                <w14:ligatures w14:val="none"/>
              </w:rPr>
              <w:t>Se deberá dejar constancia de la preselección mediante acta donde se indique las personas y propuestas que continúan y aquellas que no se eligieron.</w:t>
            </w:r>
            <w:r w:rsidRPr="00254DC7">
              <w:rPr>
                <w:rFonts w:ascii="Tahoma" w:eastAsia="Times New Roman" w:hAnsi="Tahoma" w:cs="Tahoma"/>
                <w:color w:val="000000"/>
                <w:kern w:val="0"/>
                <w:sz w:val="20"/>
                <w:szCs w:val="20"/>
                <w:highlight w:val="yellow"/>
                <w:lang w:eastAsia="es-CO"/>
                <w14:ligatures w14:val="none"/>
              </w:rPr>
              <w:t xml:space="preserve"> </w:t>
            </w:r>
          </w:p>
          <w:p w14:paraId="6E89958D" w14:textId="77777777" w:rsidR="00254DC7" w:rsidRPr="00254DC7" w:rsidRDefault="00254DC7" w:rsidP="00DC1544">
            <w:pPr>
              <w:spacing w:after="0" w:line="240" w:lineRule="auto"/>
              <w:jc w:val="both"/>
              <w:rPr>
                <w:rFonts w:ascii="Tahoma" w:eastAsia="Times New Roman" w:hAnsi="Tahoma" w:cs="Tahoma"/>
                <w:color w:val="000000"/>
                <w:kern w:val="0"/>
                <w:sz w:val="20"/>
                <w:szCs w:val="20"/>
                <w:highlight w:val="yellow"/>
                <w:lang w:eastAsia="es-CO"/>
                <w14:ligatures w14:val="none"/>
              </w:rPr>
            </w:pPr>
          </w:p>
          <w:p w14:paraId="74104C32" w14:textId="07BEE141" w:rsidR="00254DC7" w:rsidRPr="00820B42" w:rsidRDefault="00254DC7" w:rsidP="00DC1544">
            <w:pPr>
              <w:spacing w:after="0" w:line="240" w:lineRule="auto"/>
              <w:jc w:val="both"/>
              <w:rPr>
                <w:rFonts w:ascii="Tahoma" w:eastAsia="Times New Roman" w:hAnsi="Tahoma" w:cs="Tahoma"/>
                <w:color w:val="000000"/>
                <w:kern w:val="0"/>
                <w:sz w:val="20"/>
                <w:szCs w:val="20"/>
                <w:lang w:eastAsia="es-CO"/>
                <w14:ligatures w14:val="none"/>
              </w:rPr>
            </w:pPr>
            <w:r w:rsidRPr="00E6339D">
              <w:rPr>
                <w:rFonts w:ascii="Tahoma" w:eastAsia="Times New Roman" w:hAnsi="Tahoma" w:cs="Tahoma"/>
                <w:color w:val="000000"/>
                <w:kern w:val="0"/>
                <w:sz w:val="20"/>
                <w:szCs w:val="20"/>
                <w:lang w:eastAsia="es-CO"/>
                <w14:ligatures w14:val="none"/>
              </w:rPr>
              <w:t>La notificación de esta debe hacerse mediante correo electrónico suministrado en las hojas de vida o en la información de la propuesta</w:t>
            </w:r>
            <w:r>
              <w:rPr>
                <w:rFonts w:ascii="Tahoma" w:eastAsia="Times New Roman" w:hAnsi="Tahoma" w:cs="Tahoma"/>
                <w:color w:val="000000"/>
                <w:kern w:val="0"/>
                <w:sz w:val="20"/>
                <w:szCs w:val="20"/>
                <w:lang w:eastAsia="es-CO"/>
                <w14:ligatures w14:val="none"/>
              </w:rPr>
              <w:t xml:space="preserve">. </w:t>
            </w:r>
          </w:p>
        </w:tc>
        <w:tc>
          <w:tcPr>
            <w:tcW w:w="1720" w:type="dxa"/>
            <w:tcBorders>
              <w:top w:val="nil"/>
              <w:left w:val="nil"/>
              <w:bottom w:val="single" w:sz="4" w:space="0" w:color="auto"/>
              <w:right w:val="single" w:sz="4" w:space="0" w:color="auto"/>
            </w:tcBorders>
            <w:shd w:val="clear" w:color="auto" w:fill="auto"/>
            <w:vAlign w:val="center"/>
            <w:hideMark/>
          </w:tcPr>
          <w:p w14:paraId="30481473" w14:textId="0B9968B5"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Director de área</w:t>
            </w:r>
            <w:r w:rsidR="00DC1544">
              <w:rPr>
                <w:rFonts w:ascii="Tahoma" w:eastAsia="Times New Roman" w:hAnsi="Tahoma" w:cs="Tahoma"/>
                <w:color w:val="000000"/>
                <w:kern w:val="0"/>
                <w:sz w:val="20"/>
                <w:szCs w:val="20"/>
                <w:lang w:eastAsia="es-CO"/>
                <w14:ligatures w14:val="none"/>
              </w:rPr>
              <w:t xml:space="preserve"> </w:t>
            </w:r>
            <w:r w:rsidR="00DC1544" w:rsidRPr="00E6339D">
              <w:rPr>
                <w:rFonts w:ascii="Tahoma" w:eastAsia="Times New Roman" w:hAnsi="Tahoma" w:cs="Tahoma"/>
                <w:color w:val="000000"/>
                <w:kern w:val="0"/>
                <w:sz w:val="20"/>
                <w:szCs w:val="20"/>
                <w:lang w:eastAsia="es-CO"/>
                <w14:ligatures w14:val="none"/>
              </w:rPr>
              <w:t>y/o comité técnico.</w:t>
            </w:r>
          </w:p>
        </w:tc>
        <w:tc>
          <w:tcPr>
            <w:tcW w:w="1420" w:type="dxa"/>
            <w:tcBorders>
              <w:top w:val="nil"/>
              <w:left w:val="nil"/>
              <w:bottom w:val="single" w:sz="4" w:space="0" w:color="auto"/>
              <w:right w:val="single" w:sz="4" w:space="0" w:color="auto"/>
            </w:tcBorders>
            <w:shd w:val="clear" w:color="auto" w:fill="auto"/>
            <w:vAlign w:val="center"/>
            <w:hideMark/>
          </w:tcPr>
          <w:p w14:paraId="58454409"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Formato de Selección de personal (Anexo 2)</w:t>
            </w:r>
          </w:p>
        </w:tc>
      </w:tr>
      <w:tr w:rsidR="00820B42" w:rsidRPr="00820B42" w14:paraId="304976C1" w14:textId="77777777" w:rsidTr="00820B42">
        <w:trPr>
          <w:trHeight w:val="189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B1C6F6B"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6.</w:t>
            </w:r>
          </w:p>
        </w:tc>
        <w:tc>
          <w:tcPr>
            <w:tcW w:w="2320" w:type="dxa"/>
            <w:tcBorders>
              <w:top w:val="nil"/>
              <w:left w:val="nil"/>
              <w:bottom w:val="single" w:sz="4" w:space="0" w:color="auto"/>
              <w:right w:val="single" w:sz="4" w:space="0" w:color="auto"/>
            </w:tcBorders>
            <w:shd w:val="clear" w:color="auto" w:fill="auto"/>
            <w:vAlign w:val="center"/>
            <w:hideMark/>
          </w:tcPr>
          <w:p w14:paraId="4CEB315D"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Verificar referencias y experiencia</w:t>
            </w:r>
          </w:p>
        </w:tc>
        <w:tc>
          <w:tcPr>
            <w:tcW w:w="4100" w:type="dxa"/>
            <w:tcBorders>
              <w:top w:val="nil"/>
              <w:left w:val="nil"/>
              <w:bottom w:val="single" w:sz="4" w:space="0" w:color="auto"/>
              <w:right w:val="single" w:sz="4" w:space="0" w:color="auto"/>
            </w:tcBorders>
            <w:shd w:val="clear" w:color="auto" w:fill="auto"/>
            <w:vAlign w:val="center"/>
            <w:hideMark/>
          </w:tcPr>
          <w:p w14:paraId="75D1A049" w14:textId="618FE618" w:rsidR="00820B42" w:rsidRPr="00820B42" w:rsidRDefault="00820B42" w:rsidP="00DC1544">
            <w:pPr>
              <w:spacing w:after="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Una vez preseleccionados los candidatos y/o las propuestas, el director de área </w:t>
            </w:r>
            <w:r w:rsidR="00DC1544" w:rsidRPr="00E6339D">
              <w:rPr>
                <w:rFonts w:ascii="Tahoma" w:eastAsia="Times New Roman" w:hAnsi="Tahoma" w:cs="Tahoma"/>
                <w:color w:val="000000"/>
                <w:kern w:val="0"/>
                <w:sz w:val="20"/>
                <w:szCs w:val="20"/>
                <w:lang w:eastAsia="es-CO"/>
                <w14:ligatures w14:val="none"/>
              </w:rPr>
              <w:t>y/o comité</w:t>
            </w:r>
            <w:r w:rsidR="00DC1544">
              <w:rPr>
                <w:rFonts w:ascii="Tahoma" w:eastAsia="Times New Roman" w:hAnsi="Tahoma" w:cs="Tahoma"/>
                <w:color w:val="000000"/>
                <w:kern w:val="0"/>
                <w:sz w:val="20"/>
                <w:szCs w:val="20"/>
                <w:lang w:eastAsia="es-CO"/>
                <w14:ligatures w14:val="none"/>
              </w:rPr>
              <w:t xml:space="preserve"> </w:t>
            </w:r>
            <w:r w:rsidRPr="00820B42">
              <w:rPr>
                <w:rFonts w:ascii="Tahoma" w:eastAsia="Times New Roman" w:hAnsi="Tahoma" w:cs="Tahoma"/>
                <w:color w:val="000000"/>
                <w:kern w:val="0"/>
                <w:sz w:val="20"/>
                <w:szCs w:val="20"/>
                <w:lang w:eastAsia="es-CO"/>
                <w14:ligatures w14:val="none"/>
              </w:rPr>
              <w:t xml:space="preserve">comprueba las referencias y la experiencia respecto de la veracidad de la información suministrada cuando la necesidad lo requiera. </w:t>
            </w:r>
          </w:p>
        </w:tc>
        <w:tc>
          <w:tcPr>
            <w:tcW w:w="1720" w:type="dxa"/>
            <w:tcBorders>
              <w:top w:val="nil"/>
              <w:left w:val="nil"/>
              <w:bottom w:val="single" w:sz="4" w:space="0" w:color="auto"/>
              <w:right w:val="single" w:sz="4" w:space="0" w:color="auto"/>
            </w:tcBorders>
            <w:shd w:val="clear" w:color="auto" w:fill="auto"/>
            <w:vAlign w:val="center"/>
            <w:hideMark/>
          </w:tcPr>
          <w:p w14:paraId="05FF191E" w14:textId="5A8DCEDE"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Director de área</w:t>
            </w:r>
          </w:p>
        </w:tc>
        <w:tc>
          <w:tcPr>
            <w:tcW w:w="1420" w:type="dxa"/>
            <w:tcBorders>
              <w:top w:val="nil"/>
              <w:left w:val="nil"/>
              <w:bottom w:val="single" w:sz="4" w:space="0" w:color="auto"/>
              <w:right w:val="single" w:sz="4" w:space="0" w:color="auto"/>
            </w:tcBorders>
            <w:shd w:val="clear" w:color="auto" w:fill="auto"/>
            <w:vAlign w:val="center"/>
            <w:hideMark/>
          </w:tcPr>
          <w:p w14:paraId="26734C79" w14:textId="1513F701"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Formato de </w:t>
            </w:r>
            <w:r w:rsidR="006108D3" w:rsidRPr="00820B42">
              <w:rPr>
                <w:rFonts w:ascii="Tahoma" w:eastAsia="Times New Roman" w:hAnsi="Tahoma" w:cs="Tahoma"/>
                <w:color w:val="000000"/>
                <w:kern w:val="0"/>
                <w:sz w:val="20"/>
                <w:szCs w:val="20"/>
                <w:lang w:eastAsia="es-CO"/>
                <w14:ligatures w14:val="none"/>
              </w:rPr>
              <w:t>verificación</w:t>
            </w:r>
            <w:r w:rsidRPr="00820B42">
              <w:rPr>
                <w:rFonts w:ascii="Tahoma" w:eastAsia="Times New Roman" w:hAnsi="Tahoma" w:cs="Tahoma"/>
                <w:color w:val="000000"/>
                <w:kern w:val="0"/>
                <w:sz w:val="20"/>
                <w:szCs w:val="20"/>
                <w:lang w:eastAsia="es-CO"/>
                <w14:ligatures w14:val="none"/>
              </w:rPr>
              <w:t xml:space="preserve"> de datos        (Anexo 3)</w:t>
            </w:r>
          </w:p>
        </w:tc>
      </w:tr>
      <w:tr w:rsidR="00820B42" w:rsidRPr="00820B42" w14:paraId="1495970E" w14:textId="77777777" w:rsidTr="00820B42">
        <w:trPr>
          <w:trHeight w:val="117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D5D97D1"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7.</w:t>
            </w:r>
          </w:p>
        </w:tc>
        <w:tc>
          <w:tcPr>
            <w:tcW w:w="2320" w:type="dxa"/>
            <w:tcBorders>
              <w:top w:val="nil"/>
              <w:left w:val="nil"/>
              <w:bottom w:val="single" w:sz="4" w:space="0" w:color="auto"/>
              <w:right w:val="single" w:sz="4" w:space="0" w:color="auto"/>
            </w:tcBorders>
            <w:shd w:val="clear" w:color="auto" w:fill="auto"/>
            <w:vAlign w:val="center"/>
            <w:hideMark/>
          </w:tcPr>
          <w:p w14:paraId="5A95EE43" w14:textId="5AE72626"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Entrevistar al personal preseleccionado</w:t>
            </w:r>
            <w:r w:rsidR="00254DC7">
              <w:rPr>
                <w:rFonts w:ascii="Tahoma" w:eastAsia="Times New Roman" w:hAnsi="Tahoma" w:cs="Tahoma"/>
                <w:color w:val="000000"/>
                <w:kern w:val="0"/>
                <w:sz w:val="20"/>
                <w:szCs w:val="20"/>
                <w:lang w:eastAsia="es-CO"/>
                <w14:ligatures w14:val="none"/>
              </w:rPr>
              <w:t xml:space="preserve"> o Elaboración de la Evaluación Técnica, Administrativa y Financiera</w:t>
            </w:r>
          </w:p>
        </w:tc>
        <w:tc>
          <w:tcPr>
            <w:tcW w:w="4100" w:type="dxa"/>
            <w:tcBorders>
              <w:top w:val="nil"/>
              <w:left w:val="nil"/>
              <w:bottom w:val="single" w:sz="4" w:space="0" w:color="auto"/>
              <w:right w:val="single" w:sz="4" w:space="0" w:color="auto"/>
            </w:tcBorders>
            <w:shd w:val="clear" w:color="auto" w:fill="auto"/>
            <w:vAlign w:val="center"/>
            <w:hideMark/>
          </w:tcPr>
          <w:p w14:paraId="44E2692A" w14:textId="011A0CC4" w:rsidR="00820B42" w:rsidRPr="00820B42" w:rsidRDefault="00820B42" w:rsidP="00820B42">
            <w:pPr>
              <w:spacing w:after="0" w:line="240" w:lineRule="auto"/>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El Director de departamento entrevista a los candidatos preseleccionados</w:t>
            </w:r>
            <w:r w:rsidR="00254DC7" w:rsidRPr="00E6339D">
              <w:rPr>
                <w:rFonts w:ascii="Tahoma" w:eastAsia="Times New Roman" w:hAnsi="Tahoma" w:cs="Tahoma"/>
                <w:color w:val="000000"/>
                <w:kern w:val="0"/>
                <w:sz w:val="20"/>
                <w:szCs w:val="20"/>
                <w:lang w:eastAsia="es-CO"/>
                <w14:ligatures w14:val="none"/>
              </w:rPr>
              <w:t>, o elabora</w:t>
            </w:r>
            <w:r w:rsidR="00F63B9C" w:rsidRPr="00E6339D">
              <w:rPr>
                <w:rFonts w:ascii="Tahoma" w:eastAsia="Times New Roman" w:hAnsi="Tahoma" w:cs="Tahoma"/>
                <w:color w:val="000000"/>
                <w:kern w:val="0"/>
                <w:sz w:val="20"/>
                <w:szCs w:val="20"/>
                <w:lang w:eastAsia="es-CO"/>
                <w14:ligatures w14:val="none"/>
              </w:rPr>
              <w:t>r</w:t>
            </w:r>
            <w:r w:rsidR="00254DC7" w:rsidRPr="00E6339D">
              <w:rPr>
                <w:rFonts w:ascii="Tahoma" w:eastAsia="Times New Roman" w:hAnsi="Tahoma" w:cs="Tahoma"/>
                <w:color w:val="000000"/>
                <w:kern w:val="0"/>
                <w:sz w:val="20"/>
                <w:szCs w:val="20"/>
                <w:lang w:eastAsia="es-CO"/>
                <w14:ligatures w14:val="none"/>
              </w:rPr>
              <w:t xml:space="preserve"> la evaluación correspondiente a las propuestas.</w:t>
            </w:r>
            <w:r w:rsidR="00254DC7">
              <w:rPr>
                <w:rFonts w:ascii="Tahoma" w:eastAsia="Times New Roman" w:hAnsi="Tahoma" w:cs="Tahoma"/>
                <w:color w:val="000000"/>
                <w:kern w:val="0"/>
                <w:sz w:val="20"/>
                <w:szCs w:val="20"/>
                <w:lang w:eastAsia="es-CO"/>
                <w14:ligatures w14:val="none"/>
              </w:rPr>
              <w:t xml:space="preserve"> </w:t>
            </w:r>
          </w:p>
        </w:tc>
        <w:tc>
          <w:tcPr>
            <w:tcW w:w="1720" w:type="dxa"/>
            <w:tcBorders>
              <w:top w:val="nil"/>
              <w:left w:val="nil"/>
              <w:bottom w:val="single" w:sz="4" w:space="0" w:color="auto"/>
              <w:right w:val="single" w:sz="4" w:space="0" w:color="auto"/>
            </w:tcBorders>
            <w:shd w:val="clear" w:color="auto" w:fill="auto"/>
            <w:vAlign w:val="center"/>
            <w:hideMark/>
          </w:tcPr>
          <w:p w14:paraId="4ABDDC5E" w14:textId="77777777" w:rsid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Director de </w:t>
            </w:r>
            <w:r w:rsidR="006108D3" w:rsidRPr="00820B42">
              <w:rPr>
                <w:rFonts w:ascii="Tahoma" w:eastAsia="Times New Roman" w:hAnsi="Tahoma" w:cs="Tahoma"/>
                <w:color w:val="000000"/>
                <w:kern w:val="0"/>
                <w:sz w:val="20"/>
                <w:szCs w:val="20"/>
                <w:lang w:eastAsia="es-CO"/>
                <w14:ligatures w14:val="none"/>
              </w:rPr>
              <w:t>área</w:t>
            </w:r>
          </w:p>
          <w:p w14:paraId="74ED084F" w14:textId="77777777" w:rsidR="005D42D9" w:rsidRPr="005D42D9" w:rsidRDefault="005D42D9" w:rsidP="005D42D9">
            <w:pPr>
              <w:rPr>
                <w:rFonts w:ascii="Tahoma" w:eastAsia="Times New Roman" w:hAnsi="Tahoma" w:cs="Tahoma"/>
                <w:sz w:val="20"/>
                <w:szCs w:val="20"/>
                <w:lang w:eastAsia="es-CO"/>
              </w:rPr>
            </w:pPr>
          </w:p>
          <w:p w14:paraId="653F1538" w14:textId="77777777" w:rsidR="005D42D9" w:rsidRPr="005D42D9" w:rsidRDefault="005D42D9" w:rsidP="005D42D9">
            <w:pPr>
              <w:rPr>
                <w:rFonts w:ascii="Tahoma" w:eastAsia="Times New Roman" w:hAnsi="Tahoma" w:cs="Tahoma"/>
                <w:sz w:val="20"/>
                <w:szCs w:val="20"/>
                <w:lang w:eastAsia="es-CO"/>
              </w:rPr>
            </w:pPr>
          </w:p>
          <w:p w14:paraId="57386687" w14:textId="77777777" w:rsidR="005D42D9" w:rsidRPr="005D42D9" w:rsidRDefault="005D42D9" w:rsidP="005D42D9">
            <w:pPr>
              <w:rPr>
                <w:rFonts w:ascii="Tahoma" w:eastAsia="Times New Roman" w:hAnsi="Tahoma" w:cs="Tahoma"/>
                <w:sz w:val="20"/>
                <w:szCs w:val="20"/>
                <w:lang w:eastAsia="es-CO"/>
              </w:rPr>
            </w:pPr>
          </w:p>
          <w:p w14:paraId="17FD670F" w14:textId="77777777" w:rsidR="005D42D9" w:rsidRDefault="005D42D9" w:rsidP="005D42D9">
            <w:pPr>
              <w:rPr>
                <w:rFonts w:ascii="Tahoma" w:eastAsia="Times New Roman" w:hAnsi="Tahoma" w:cs="Tahoma"/>
                <w:color w:val="000000"/>
                <w:kern w:val="0"/>
                <w:sz w:val="20"/>
                <w:szCs w:val="20"/>
                <w:lang w:eastAsia="es-CO"/>
                <w14:ligatures w14:val="none"/>
              </w:rPr>
            </w:pPr>
          </w:p>
          <w:p w14:paraId="6FC10E45" w14:textId="77777777" w:rsidR="005D42D9" w:rsidRPr="005D42D9" w:rsidRDefault="005D42D9" w:rsidP="005D42D9">
            <w:pPr>
              <w:rPr>
                <w:rFonts w:ascii="Tahoma" w:eastAsia="Times New Roman" w:hAnsi="Tahoma" w:cs="Tahoma"/>
                <w:sz w:val="20"/>
                <w:szCs w:val="20"/>
                <w:lang w:eastAsia="es-CO"/>
              </w:rPr>
            </w:pPr>
          </w:p>
          <w:p w14:paraId="3CE94E85" w14:textId="6F677A05" w:rsidR="005D42D9" w:rsidRPr="005D42D9" w:rsidRDefault="005D42D9" w:rsidP="005D42D9">
            <w:pPr>
              <w:rPr>
                <w:rFonts w:ascii="Tahoma" w:eastAsia="Times New Roman" w:hAnsi="Tahoma" w:cs="Tahoma"/>
                <w:sz w:val="20"/>
                <w:szCs w:val="20"/>
                <w:lang w:eastAsia="es-CO"/>
              </w:rPr>
            </w:pPr>
          </w:p>
        </w:tc>
        <w:tc>
          <w:tcPr>
            <w:tcW w:w="1420" w:type="dxa"/>
            <w:tcBorders>
              <w:top w:val="nil"/>
              <w:left w:val="nil"/>
              <w:bottom w:val="single" w:sz="4" w:space="0" w:color="auto"/>
              <w:right w:val="single" w:sz="4" w:space="0" w:color="auto"/>
            </w:tcBorders>
            <w:shd w:val="clear" w:color="auto" w:fill="auto"/>
            <w:vAlign w:val="center"/>
            <w:hideMark/>
          </w:tcPr>
          <w:p w14:paraId="5D760B1F"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Formato de Selección de personal (Anexo 2)</w:t>
            </w:r>
          </w:p>
        </w:tc>
      </w:tr>
      <w:tr w:rsidR="00820B42" w:rsidRPr="00820B42" w14:paraId="7A616C4A" w14:textId="77777777" w:rsidTr="00820B42">
        <w:trPr>
          <w:trHeight w:val="1785"/>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9D0B20D"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lastRenderedPageBreak/>
              <w:t>8.</w:t>
            </w:r>
          </w:p>
        </w:tc>
        <w:tc>
          <w:tcPr>
            <w:tcW w:w="2320" w:type="dxa"/>
            <w:tcBorders>
              <w:top w:val="nil"/>
              <w:left w:val="nil"/>
              <w:bottom w:val="single" w:sz="4" w:space="0" w:color="auto"/>
              <w:right w:val="single" w:sz="4" w:space="0" w:color="auto"/>
            </w:tcBorders>
            <w:shd w:val="clear" w:color="auto" w:fill="auto"/>
            <w:vAlign w:val="center"/>
            <w:hideMark/>
          </w:tcPr>
          <w:p w14:paraId="664B7EE0" w14:textId="54F6101F"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Seleccionar al candidato</w:t>
            </w:r>
          </w:p>
        </w:tc>
        <w:tc>
          <w:tcPr>
            <w:tcW w:w="4100" w:type="dxa"/>
            <w:tcBorders>
              <w:top w:val="nil"/>
              <w:left w:val="nil"/>
              <w:bottom w:val="single" w:sz="4" w:space="0" w:color="auto"/>
              <w:right w:val="single" w:sz="4" w:space="0" w:color="auto"/>
            </w:tcBorders>
            <w:shd w:val="clear" w:color="auto" w:fill="auto"/>
            <w:vAlign w:val="center"/>
            <w:hideMark/>
          </w:tcPr>
          <w:p w14:paraId="6CF2D9B3" w14:textId="77777777" w:rsidR="00820B42" w:rsidRDefault="00820B42" w:rsidP="00820B42">
            <w:pPr>
              <w:spacing w:after="0" w:line="240" w:lineRule="auto"/>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Se realiza de acuerdo al cumplimiento de los requisitos y resultados de la evaluación de la selección de personal. (En caso de que aplique)</w:t>
            </w:r>
            <w:r w:rsidRPr="00820B42">
              <w:rPr>
                <w:rFonts w:ascii="Tahoma" w:eastAsia="Times New Roman" w:hAnsi="Tahoma" w:cs="Tahoma"/>
                <w:color w:val="000000"/>
                <w:kern w:val="0"/>
                <w:sz w:val="20"/>
                <w:szCs w:val="20"/>
                <w:lang w:eastAsia="es-CO"/>
                <w14:ligatures w14:val="none"/>
              </w:rPr>
              <w:br/>
            </w:r>
            <w:r w:rsidRPr="00820B42">
              <w:rPr>
                <w:rFonts w:ascii="Tahoma" w:eastAsia="Times New Roman" w:hAnsi="Tahoma" w:cs="Tahoma"/>
                <w:color w:val="000000"/>
                <w:kern w:val="0"/>
                <w:sz w:val="20"/>
                <w:szCs w:val="20"/>
                <w:lang w:eastAsia="es-CO"/>
                <w14:ligatures w14:val="none"/>
              </w:rPr>
              <w:br/>
              <w:t xml:space="preserve">Para las propuestas se aplicara el proceso de selección de proveedores. </w:t>
            </w:r>
          </w:p>
          <w:p w14:paraId="1E2B0C53" w14:textId="77777777" w:rsidR="00DC1544" w:rsidRDefault="00DC1544" w:rsidP="00820B42">
            <w:pPr>
              <w:spacing w:after="0" w:line="240" w:lineRule="auto"/>
              <w:rPr>
                <w:rFonts w:ascii="Tahoma" w:eastAsia="Times New Roman" w:hAnsi="Tahoma" w:cs="Tahoma"/>
                <w:color w:val="000000"/>
                <w:kern w:val="0"/>
                <w:sz w:val="20"/>
                <w:szCs w:val="20"/>
                <w:lang w:eastAsia="es-CO"/>
                <w14:ligatures w14:val="none"/>
              </w:rPr>
            </w:pPr>
          </w:p>
          <w:p w14:paraId="794F55A0" w14:textId="013B0A8A" w:rsidR="00DC1544" w:rsidRPr="00820B42" w:rsidRDefault="00DC1544" w:rsidP="00820B42">
            <w:pPr>
              <w:spacing w:after="0" w:line="240" w:lineRule="auto"/>
              <w:rPr>
                <w:rFonts w:ascii="Tahoma" w:eastAsia="Times New Roman" w:hAnsi="Tahoma" w:cs="Tahoma"/>
                <w:color w:val="000000"/>
                <w:kern w:val="0"/>
                <w:sz w:val="20"/>
                <w:szCs w:val="20"/>
                <w:lang w:eastAsia="es-CO"/>
                <w14:ligatures w14:val="none"/>
              </w:rPr>
            </w:pPr>
            <w:r w:rsidRPr="00E6339D">
              <w:rPr>
                <w:rFonts w:ascii="Tahoma" w:eastAsia="Times New Roman" w:hAnsi="Tahoma" w:cs="Tahoma"/>
                <w:color w:val="000000"/>
                <w:kern w:val="0"/>
                <w:sz w:val="20"/>
                <w:szCs w:val="20"/>
                <w:lang w:eastAsia="es-CO"/>
                <w14:ligatures w14:val="none"/>
              </w:rPr>
              <w:t xml:space="preserve">La selección se notificará </w:t>
            </w:r>
            <w:r w:rsidR="00F63B9C" w:rsidRPr="00E6339D">
              <w:rPr>
                <w:rFonts w:ascii="Tahoma" w:eastAsia="Times New Roman" w:hAnsi="Tahoma" w:cs="Tahoma"/>
                <w:color w:val="000000"/>
                <w:kern w:val="0"/>
                <w:sz w:val="20"/>
                <w:szCs w:val="20"/>
                <w:lang w:eastAsia="es-CO"/>
                <w14:ligatures w14:val="none"/>
              </w:rPr>
              <w:t>mediante correo electrónico a los interesados en el proceso</w:t>
            </w:r>
            <w:r w:rsidR="00F63B9C">
              <w:rPr>
                <w:rFonts w:ascii="Tahoma" w:eastAsia="Times New Roman" w:hAnsi="Tahoma" w:cs="Tahoma"/>
                <w:color w:val="000000"/>
                <w:kern w:val="0"/>
                <w:sz w:val="20"/>
                <w:szCs w:val="20"/>
                <w:lang w:eastAsia="es-CO"/>
                <w14:ligatures w14:val="none"/>
              </w:rPr>
              <w:t xml:space="preserve">. </w:t>
            </w:r>
          </w:p>
        </w:tc>
        <w:tc>
          <w:tcPr>
            <w:tcW w:w="1720" w:type="dxa"/>
            <w:tcBorders>
              <w:top w:val="nil"/>
              <w:left w:val="nil"/>
              <w:bottom w:val="single" w:sz="4" w:space="0" w:color="auto"/>
              <w:right w:val="single" w:sz="4" w:space="0" w:color="auto"/>
            </w:tcBorders>
            <w:shd w:val="clear" w:color="auto" w:fill="auto"/>
            <w:vAlign w:val="center"/>
            <w:hideMark/>
          </w:tcPr>
          <w:p w14:paraId="7394DDCC" w14:textId="56A63939"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Director de área</w:t>
            </w:r>
          </w:p>
        </w:tc>
        <w:tc>
          <w:tcPr>
            <w:tcW w:w="1420" w:type="dxa"/>
            <w:tcBorders>
              <w:top w:val="nil"/>
              <w:left w:val="nil"/>
              <w:bottom w:val="single" w:sz="4" w:space="0" w:color="auto"/>
              <w:right w:val="single" w:sz="4" w:space="0" w:color="auto"/>
            </w:tcBorders>
            <w:shd w:val="clear" w:color="auto" w:fill="auto"/>
            <w:vAlign w:val="center"/>
            <w:hideMark/>
          </w:tcPr>
          <w:p w14:paraId="310DD2EC"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Formato de Selección de personal (Anexo 2)</w:t>
            </w:r>
          </w:p>
        </w:tc>
      </w:tr>
      <w:tr w:rsidR="00820B42" w:rsidRPr="00820B42" w14:paraId="503E8258" w14:textId="77777777" w:rsidTr="00820B42">
        <w:trPr>
          <w:trHeight w:val="4605"/>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6845ACE"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9.</w:t>
            </w:r>
          </w:p>
        </w:tc>
        <w:tc>
          <w:tcPr>
            <w:tcW w:w="2320" w:type="dxa"/>
            <w:tcBorders>
              <w:top w:val="nil"/>
              <w:left w:val="nil"/>
              <w:bottom w:val="single" w:sz="4" w:space="0" w:color="auto"/>
              <w:right w:val="single" w:sz="4" w:space="0" w:color="auto"/>
            </w:tcBorders>
            <w:shd w:val="clear" w:color="auto" w:fill="auto"/>
            <w:vAlign w:val="center"/>
            <w:hideMark/>
          </w:tcPr>
          <w:p w14:paraId="1E9C577F"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Suministrar Información para Elaboración del Contrato</w:t>
            </w:r>
          </w:p>
        </w:tc>
        <w:tc>
          <w:tcPr>
            <w:tcW w:w="4100" w:type="dxa"/>
            <w:tcBorders>
              <w:top w:val="nil"/>
              <w:left w:val="nil"/>
              <w:bottom w:val="single" w:sz="4" w:space="0" w:color="auto"/>
              <w:right w:val="single" w:sz="4" w:space="0" w:color="auto"/>
            </w:tcBorders>
            <w:shd w:val="clear" w:color="auto" w:fill="auto"/>
            <w:vAlign w:val="bottom"/>
            <w:hideMark/>
          </w:tcPr>
          <w:p w14:paraId="6F58BE7B" w14:textId="77777777" w:rsidR="00F63B9C" w:rsidRDefault="00820B42" w:rsidP="00820B42">
            <w:pPr>
              <w:spacing w:after="0" w:line="240" w:lineRule="auto"/>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 El Departamento solicitante deberá  suministrar al Director Jurídico la siguiente información para la elaboración del contrato.</w:t>
            </w:r>
            <w:r w:rsidRPr="00820B42">
              <w:rPr>
                <w:rFonts w:ascii="Tahoma" w:eastAsia="Times New Roman" w:hAnsi="Tahoma" w:cs="Tahoma"/>
                <w:color w:val="000000"/>
                <w:kern w:val="0"/>
                <w:sz w:val="20"/>
                <w:szCs w:val="20"/>
                <w:lang w:eastAsia="es-CO"/>
                <w14:ligatures w14:val="none"/>
              </w:rPr>
              <w:br/>
              <w:t>-Objeto del Contrato</w:t>
            </w:r>
            <w:r w:rsidRPr="00820B42">
              <w:rPr>
                <w:rFonts w:ascii="Tahoma" w:eastAsia="Times New Roman" w:hAnsi="Tahoma" w:cs="Tahoma"/>
                <w:color w:val="000000"/>
                <w:kern w:val="0"/>
                <w:sz w:val="20"/>
                <w:szCs w:val="20"/>
                <w:lang w:eastAsia="es-CO"/>
                <w14:ligatures w14:val="none"/>
              </w:rPr>
              <w:br/>
              <w:t>- Obligaciones contratista</w:t>
            </w:r>
            <w:r w:rsidRPr="00820B42">
              <w:rPr>
                <w:rFonts w:ascii="Tahoma" w:eastAsia="Times New Roman" w:hAnsi="Tahoma" w:cs="Tahoma"/>
                <w:color w:val="000000"/>
                <w:kern w:val="0"/>
                <w:sz w:val="20"/>
                <w:szCs w:val="20"/>
                <w:lang w:eastAsia="es-CO"/>
                <w14:ligatures w14:val="none"/>
              </w:rPr>
              <w:br/>
              <w:t>- Obligaciones de la entidad</w:t>
            </w:r>
            <w:r w:rsidRPr="00820B42">
              <w:rPr>
                <w:rFonts w:ascii="Tahoma" w:eastAsia="Times New Roman" w:hAnsi="Tahoma" w:cs="Tahoma"/>
                <w:color w:val="000000"/>
                <w:kern w:val="0"/>
                <w:sz w:val="20"/>
                <w:szCs w:val="20"/>
                <w:lang w:eastAsia="es-CO"/>
                <w14:ligatures w14:val="none"/>
              </w:rPr>
              <w:br/>
              <w:t>- Vigencia</w:t>
            </w:r>
            <w:r w:rsidRPr="00820B42">
              <w:rPr>
                <w:rFonts w:ascii="Tahoma" w:eastAsia="Times New Roman" w:hAnsi="Tahoma" w:cs="Tahoma"/>
                <w:color w:val="000000"/>
                <w:kern w:val="0"/>
                <w:sz w:val="20"/>
                <w:szCs w:val="20"/>
                <w:lang w:eastAsia="es-CO"/>
                <w14:ligatures w14:val="none"/>
              </w:rPr>
              <w:br/>
              <w:t>- Valor y forma de pago</w:t>
            </w:r>
            <w:r w:rsidRPr="00820B42">
              <w:rPr>
                <w:rFonts w:ascii="Tahoma" w:eastAsia="Times New Roman" w:hAnsi="Tahoma" w:cs="Tahoma"/>
                <w:color w:val="000000"/>
                <w:kern w:val="0"/>
                <w:sz w:val="20"/>
                <w:szCs w:val="20"/>
                <w:lang w:eastAsia="es-CO"/>
                <w14:ligatures w14:val="none"/>
              </w:rPr>
              <w:br/>
              <w:t>- Supervisor</w:t>
            </w:r>
            <w:r w:rsidRPr="00820B42">
              <w:rPr>
                <w:rFonts w:ascii="Tahoma" w:eastAsia="Times New Roman" w:hAnsi="Tahoma" w:cs="Tahoma"/>
                <w:color w:val="000000"/>
                <w:kern w:val="0"/>
                <w:sz w:val="20"/>
                <w:szCs w:val="20"/>
                <w:lang w:eastAsia="es-CO"/>
                <w14:ligatures w14:val="none"/>
              </w:rPr>
              <w:br/>
              <w:t>- Hoja de vida con soportes</w:t>
            </w:r>
            <w:r w:rsidRPr="00820B42">
              <w:rPr>
                <w:rFonts w:ascii="Tahoma" w:eastAsia="Times New Roman" w:hAnsi="Tahoma" w:cs="Tahoma"/>
                <w:color w:val="000000"/>
                <w:kern w:val="0"/>
                <w:sz w:val="20"/>
                <w:szCs w:val="20"/>
                <w:lang w:eastAsia="es-CO"/>
                <w14:ligatures w14:val="none"/>
              </w:rPr>
              <w:br/>
              <w:t>- Propuestas</w:t>
            </w:r>
          </w:p>
          <w:p w14:paraId="6ED561A0" w14:textId="136BA9CC" w:rsidR="00820B42" w:rsidRPr="00F63B9C" w:rsidRDefault="00F63B9C" w:rsidP="006108D3">
            <w:pPr>
              <w:spacing w:after="0" w:line="240" w:lineRule="auto"/>
              <w:jc w:val="both"/>
              <w:rPr>
                <w:rFonts w:ascii="Tahoma" w:eastAsia="Times New Roman" w:hAnsi="Tahoma" w:cs="Tahoma"/>
                <w:color w:val="000000"/>
                <w:kern w:val="0"/>
                <w:sz w:val="20"/>
                <w:szCs w:val="20"/>
                <w:lang w:eastAsia="es-CO"/>
                <w14:ligatures w14:val="none"/>
              </w:rPr>
            </w:pPr>
            <w:r>
              <w:rPr>
                <w:rFonts w:ascii="Tahoma" w:eastAsia="Times New Roman" w:hAnsi="Tahoma" w:cs="Tahoma"/>
                <w:color w:val="000000"/>
                <w:kern w:val="0"/>
                <w:sz w:val="20"/>
                <w:szCs w:val="20"/>
                <w:lang w:eastAsia="es-CO"/>
                <w14:ligatures w14:val="none"/>
              </w:rPr>
              <w:t>-Garantías (en caso de que aplique)</w:t>
            </w:r>
            <w:r w:rsidRPr="00F63B9C">
              <w:rPr>
                <w:rFonts w:ascii="Tahoma" w:eastAsia="Times New Roman" w:hAnsi="Tahoma" w:cs="Tahoma"/>
                <w:color w:val="000000"/>
                <w:kern w:val="0"/>
                <w:sz w:val="20"/>
                <w:szCs w:val="20"/>
                <w:lang w:eastAsia="es-CO"/>
                <w14:ligatures w14:val="none"/>
              </w:rPr>
              <w:t xml:space="preserve"> </w:t>
            </w:r>
            <w:r w:rsidR="00820B42" w:rsidRPr="00F63B9C">
              <w:rPr>
                <w:rFonts w:ascii="Tahoma" w:eastAsia="Times New Roman" w:hAnsi="Tahoma" w:cs="Tahoma"/>
                <w:color w:val="000000"/>
                <w:kern w:val="0"/>
                <w:sz w:val="20"/>
                <w:szCs w:val="20"/>
                <w:lang w:eastAsia="es-CO"/>
                <w14:ligatures w14:val="none"/>
              </w:rPr>
              <w:br/>
            </w:r>
            <w:r w:rsidR="00820B42" w:rsidRPr="00F63B9C">
              <w:rPr>
                <w:rFonts w:ascii="Tahoma" w:eastAsia="Times New Roman" w:hAnsi="Tahoma" w:cs="Tahoma"/>
                <w:color w:val="000000"/>
                <w:kern w:val="0"/>
                <w:sz w:val="20"/>
                <w:szCs w:val="20"/>
                <w:lang w:eastAsia="es-CO"/>
                <w14:ligatures w14:val="none"/>
              </w:rPr>
              <w:br/>
            </w:r>
            <w:r w:rsidR="00820B42" w:rsidRPr="00F63B9C">
              <w:rPr>
                <w:rFonts w:ascii="Tahoma" w:eastAsia="Times New Roman" w:hAnsi="Tahoma" w:cs="Tahoma"/>
                <w:b/>
                <w:bCs/>
                <w:color w:val="000000"/>
                <w:kern w:val="0"/>
                <w:sz w:val="20"/>
                <w:szCs w:val="20"/>
                <w:lang w:eastAsia="es-CO"/>
                <w14:ligatures w14:val="none"/>
              </w:rPr>
              <w:t>Nota:</w:t>
            </w:r>
            <w:r w:rsidR="00820B42" w:rsidRPr="00F63B9C">
              <w:rPr>
                <w:rFonts w:ascii="Tahoma" w:eastAsia="Times New Roman" w:hAnsi="Tahoma" w:cs="Tahoma"/>
                <w:color w:val="000000"/>
                <w:kern w:val="0"/>
                <w:sz w:val="20"/>
                <w:szCs w:val="20"/>
                <w:lang w:eastAsia="es-CO"/>
                <w14:ligatures w14:val="none"/>
              </w:rPr>
              <w:t xml:space="preserve"> Se debe tener en cuenta que el tiempo hábil para </w:t>
            </w:r>
            <w:proofErr w:type="spellStart"/>
            <w:r w:rsidR="00820B42" w:rsidRPr="00F63B9C">
              <w:rPr>
                <w:rFonts w:ascii="Tahoma" w:eastAsia="Times New Roman" w:hAnsi="Tahoma" w:cs="Tahoma"/>
                <w:color w:val="000000"/>
                <w:kern w:val="0"/>
                <w:sz w:val="20"/>
                <w:szCs w:val="20"/>
                <w:lang w:eastAsia="es-CO"/>
                <w14:ligatures w14:val="none"/>
              </w:rPr>
              <w:t>el</w:t>
            </w:r>
            <w:proofErr w:type="spellEnd"/>
            <w:r w:rsidR="00820B42" w:rsidRPr="00F63B9C">
              <w:rPr>
                <w:rFonts w:ascii="Tahoma" w:eastAsia="Times New Roman" w:hAnsi="Tahoma" w:cs="Tahoma"/>
                <w:color w:val="000000"/>
                <w:kern w:val="0"/>
                <w:sz w:val="20"/>
                <w:szCs w:val="20"/>
                <w:lang w:eastAsia="es-CO"/>
                <w14:ligatures w14:val="none"/>
              </w:rPr>
              <w:t xml:space="preserve"> envió del comunicado al área jurídica debe ser 5 días hábiles con antelación a la fecha de inicio del contrato.</w:t>
            </w:r>
            <w:r w:rsidR="00820B42" w:rsidRPr="00F63B9C">
              <w:rPr>
                <w:rFonts w:ascii="Tahoma" w:eastAsia="Times New Roman" w:hAnsi="Tahoma" w:cs="Tahoma"/>
                <w:color w:val="000000"/>
                <w:kern w:val="0"/>
                <w:sz w:val="20"/>
                <w:szCs w:val="20"/>
                <w:lang w:eastAsia="es-CO"/>
                <w14:ligatures w14:val="none"/>
              </w:rPr>
              <w:br/>
              <w:t xml:space="preserve">El área jurídica tiene para la elaboración del contrato </w:t>
            </w:r>
            <w:r w:rsidR="006108D3">
              <w:rPr>
                <w:rFonts w:ascii="Tahoma" w:eastAsia="Times New Roman" w:hAnsi="Tahoma" w:cs="Tahoma"/>
                <w:color w:val="000000"/>
                <w:kern w:val="0"/>
                <w:sz w:val="20"/>
                <w:szCs w:val="20"/>
                <w:lang w:eastAsia="es-CO"/>
                <w14:ligatures w14:val="none"/>
              </w:rPr>
              <w:t>3</w:t>
            </w:r>
            <w:r w:rsidR="00820B42" w:rsidRPr="00F63B9C">
              <w:rPr>
                <w:rFonts w:ascii="Tahoma" w:eastAsia="Times New Roman" w:hAnsi="Tahoma" w:cs="Tahoma"/>
                <w:color w:val="000000"/>
                <w:kern w:val="0"/>
                <w:sz w:val="20"/>
                <w:szCs w:val="20"/>
                <w:lang w:eastAsia="es-CO"/>
                <w14:ligatures w14:val="none"/>
              </w:rPr>
              <w:t xml:space="preserve"> día</w:t>
            </w:r>
            <w:r>
              <w:rPr>
                <w:rFonts w:ascii="Tahoma" w:eastAsia="Times New Roman" w:hAnsi="Tahoma" w:cs="Tahoma"/>
                <w:color w:val="000000"/>
                <w:kern w:val="0"/>
                <w:sz w:val="20"/>
                <w:szCs w:val="20"/>
                <w:lang w:eastAsia="es-CO"/>
                <w14:ligatures w14:val="none"/>
              </w:rPr>
              <w:t>s</w:t>
            </w:r>
            <w:r w:rsidR="00820B42" w:rsidRPr="00F63B9C">
              <w:rPr>
                <w:rFonts w:ascii="Tahoma" w:eastAsia="Times New Roman" w:hAnsi="Tahoma" w:cs="Tahoma"/>
                <w:color w:val="000000"/>
                <w:kern w:val="0"/>
                <w:sz w:val="20"/>
                <w:szCs w:val="20"/>
                <w:lang w:eastAsia="es-CO"/>
                <w14:ligatures w14:val="none"/>
              </w:rPr>
              <w:t xml:space="preserve"> hábil</w:t>
            </w:r>
            <w:r>
              <w:rPr>
                <w:rFonts w:ascii="Tahoma" w:eastAsia="Times New Roman" w:hAnsi="Tahoma" w:cs="Tahoma"/>
                <w:color w:val="000000"/>
                <w:kern w:val="0"/>
                <w:sz w:val="20"/>
                <w:szCs w:val="20"/>
                <w:lang w:eastAsia="es-CO"/>
                <w14:ligatures w14:val="none"/>
              </w:rPr>
              <w:t>es</w:t>
            </w:r>
            <w:r w:rsidR="00820B42" w:rsidRPr="00F63B9C">
              <w:rPr>
                <w:rFonts w:ascii="Tahoma" w:eastAsia="Times New Roman" w:hAnsi="Tahoma" w:cs="Tahoma"/>
                <w:color w:val="000000"/>
                <w:kern w:val="0"/>
                <w:sz w:val="20"/>
                <w:szCs w:val="20"/>
                <w:lang w:eastAsia="es-CO"/>
                <w14:ligatures w14:val="none"/>
              </w:rPr>
              <w:t>.</w:t>
            </w:r>
          </w:p>
        </w:tc>
        <w:tc>
          <w:tcPr>
            <w:tcW w:w="1720" w:type="dxa"/>
            <w:tcBorders>
              <w:top w:val="nil"/>
              <w:left w:val="nil"/>
              <w:bottom w:val="single" w:sz="4" w:space="0" w:color="auto"/>
              <w:right w:val="single" w:sz="4" w:space="0" w:color="auto"/>
            </w:tcBorders>
            <w:shd w:val="clear" w:color="auto" w:fill="auto"/>
            <w:vAlign w:val="center"/>
            <w:hideMark/>
          </w:tcPr>
          <w:p w14:paraId="0B0F23B3" w14:textId="636510D5"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Director de área</w:t>
            </w:r>
            <w:r w:rsidR="00F63B9C">
              <w:rPr>
                <w:rFonts w:ascii="Tahoma" w:eastAsia="Times New Roman" w:hAnsi="Tahoma" w:cs="Tahoma"/>
                <w:color w:val="000000"/>
                <w:kern w:val="0"/>
                <w:sz w:val="20"/>
                <w:szCs w:val="20"/>
                <w:lang w:eastAsia="es-CO"/>
                <w14:ligatures w14:val="none"/>
              </w:rPr>
              <w:t xml:space="preserve"> y Director Jurídico</w:t>
            </w:r>
          </w:p>
        </w:tc>
        <w:tc>
          <w:tcPr>
            <w:tcW w:w="1420" w:type="dxa"/>
            <w:tcBorders>
              <w:top w:val="nil"/>
              <w:left w:val="nil"/>
              <w:bottom w:val="single" w:sz="4" w:space="0" w:color="auto"/>
              <w:right w:val="single" w:sz="4" w:space="0" w:color="auto"/>
            </w:tcBorders>
            <w:shd w:val="clear" w:color="auto" w:fill="auto"/>
            <w:vAlign w:val="center"/>
            <w:hideMark/>
          </w:tcPr>
          <w:p w14:paraId="5ED94525" w14:textId="6C539BEF"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Comunicado Interno </w:t>
            </w:r>
            <w:r w:rsidR="00A07ACA">
              <w:rPr>
                <w:rFonts w:ascii="Tahoma" w:eastAsia="Times New Roman" w:hAnsi="Tahoma" w:cs="Tahoma"/>
                <w:color w:val="000000"/>
                <w:kern w:val="0"/>
                <w:sz w:val="20"/>
                <w:szCs w:val="20"/>
                <w:lang w:eastAsia="es-CO"/>
                <w14:ligatures w14:val="none"/>
              </w:rPr>
              <w:t>para contratos</w:t>
            </w:r>
          </w:p>
        </w:tc>
      </w:tr>
      <w:tr w:rsidR="00820B42" w:rsidRPr="00820B42" w14:paraId="6BC25808" w14:textId="77777777" w:rsidTr="00820B42">
        <w:trPr>
          <w:trHeight w:val="153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91B4503"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10.</w:t>
            </w:r>
          </w:p>
        </w:tc>
        <w:tc>
          <w:tcPr>
            <w:tcW w:w="2320" w:type="dxa"/>
            <w:tcBorders>
              <w:top w:val="nil"/>
              <w:left w:val="nil"/>
              <w:bottom w:val="single" w:sz="4" w:space="0" w:color="auto"/>
              <w:right w:val="single" w:sz="4" w:space="0" w:color="auto"/>
            </w:tcBorders>
            <w:shd w:val="clear" w:color="auto" w:fill="auto"/>
            <w:vAlign w:val="center"/>
            <w:hideMark/>
          </w:tcPr>
          <w:p w14:paraId="76332BCD" w14:textId="53ABE2EE" w:rsidR="00820B42" w:rsidRPr="00820B42" w:rsidRDefault="00F63B9C" w:rsidP="00820B42">
            <w:pPr>
              <w:spacing w:after="0" w:line="240" w:lineRule="auto"/>
              <w:jc w:val="center"/>
              <w:rPr>
                <w:rFonts w:ascii="Tahoma" w:eastAsia="Times New Roman" w:hAnsi="Tahoma" w:cs="Tahoma"/>
                <w:color w:val="000000"/>
                <w:kern w:val="0"/>
                <w:sz w:val="20"/>
                <w:szCs w:val="20"/>
                <w:lang w:eastAsia="es-CO"/>
                <w14:ligatures w14:val="none"/>
              </w:rPr>
            </w:pPr>
            <w:r>
              <w:rPr>
                <w:rFonts w:ascii="Tahoma" w:eastAsia="Times New Roman" w:hAnsi="Tahoma" w:cs="Tahoma"/>
                <w:color w:val="000000"/>
                <w:kern w:val="0"/>
                <w:sz w:val="20"/>
                <w:szCs w:val="20"/>
                <w:lang w:eastAsia="es-CO"/>
                <w14:ligatures w14:val="none"/>
              </w:rPr>
              <w:t>E</w:t>
            </w:r>
            <w:r w:rsidR="00820B42" w:rsidRPr="00820B42">
              <w:rPr>
                <w:rFonts w:ascii="Tahoma" w:eastAsia="Times New Roman" w:hAnsi="Tahoma" w:cs="Tahoma"/>
                <w:color w:val="000000"/>
                <w:kern w:val="0"/>
                <w:sz w:val="20"/>
                <w:szCs w:val="20"/>
                <w:lang w:eastAsia="es-CO"/>
                <w14:ligatures w14:val="none"/>
              </w:rPr>
              <w:t xml:space="preserve">laboración del contrato </w:t>
            </w:r>
          </w:p>
        </w:tc>
        <w:tc>
          <w:tcPr>
            <w:tcW w:w="4100" w:type="dxa"/>
            <w:tcBorders>
              <w:top w:val="nil"/>
              <w:left w:val="nil"/>
              <w:bottom w:val="single" w:sz="4" w:space="0" w:color="auto"/>
              <w:right w:val="single" w:sz="4" w:space="0" w:color="auto"/>
            </w:tcBorders>
            <w:shd w:val="clear" w:color="auto" w:fill="auto"/>
            <w:vAlign w:val="center"/>
            <w:hideMark/>
          </w:tcPr>
          <w:p w14:paraId="24243BA7" w14:textId="299E286B" w:rsidR="00820B42" w:rsidRPr="00820B42" w:rsidRDefault="00820B42" w:rsidP="006108D3">
            <w:pPr>
              <w:spacing w:after="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Una vez recibido el comunicado interno con los soportes físicos del candidato seleccionado</w:t>
            </w:r>
            <w:r w:rsidR="00F63B9C">
              <w:rPr>
                <w:rFonts w:ascii="Tahoma" w:eastAsia="Times New Roman" w:hAnsi="Tahoma" w:cs="Tahoma"/>
                <w:color w:val="000000"/>
                <w:kern w:val="0"/>
                <w:sz w:val="20"/>
                <w:szCs w:val="20"/>
                <w:lang w:eastAsia="es-CO"/>
                <w14:ligatures w14:val="none"/>
              </w:rPr>
              <w:t xml:space="preserve"> o propuesta, </w:t>
            </w:r>
            <w:r w:rsidRPr="00820B42">
              <w:rPr>
                <w:rFonts w:ascii="Tahoma" w:eastAsia="Times New Roman" w:hAnsi="Tahoma" w:cs="Tahoma"/>
                <w:color w:val="000000"/>
                <w:kern w:val="0"/>
                <w:sz w:val="20"/>
                <w:szCs w:val="20"/>
                <w:lang w:eastAsia="es-CO"/>
                <w14:ligatures w14:val="none"/>
              </w:rPr>
              <w:t xml:space="preserve">el director </w:t>
            </w:r>
            <w:r>
              <w:rPr>
                <w:rFonts w:ascii="Tahoma" w:eastAsia="Times New Roman" w:hAnsi="Tahoma" w:cs="Tahoma"/>
                <w:color w:val="000000"/>
                <w:kern w:val="0"/>
                <w:sz w:val="20"/>
                <w:szCs w:val="20"/>
                <w:lang w:eastAsia="es-CO"/>
                <w14:ligatures w14:val="none"/>
              </w:rPr>
              <w:t>j</w:t>
            </w:r>
            <w:r w:rsidRPr="00820B42">
              <w:rPr>
                <w:rFonts w:ascii="Tahoma" w:eastAsia="Times New Roman" w:hAnsi="Tahoma" w:cs="Tahoma"/>
                <w:color w:val="000000"/>
                <w:kern w:val="0"/>
                <w:sz w:val="20"/>
                <w:szCs w:val="20"/>
                <w:lang w:eastAsia="es-CO"/>
                <w14:ligatures w14:val="none"/>
              </w:rPr>
              <w:t>urídico debe realizar el contrato y revisar junto con el responsable del proceso que se haya cumplido con los parámetros establecidos.</w:t>
            </w:r>
          </w:p>
        </w:tc>
        <w:tc>
          <w:tcPr>
            <w:tcW w:w="1720" w:type="dxa"/>
            <w:tcBorders>
              <w:top w:val="nil"/>
              <w:left w:val="nil"/>
              <w:bottom w:val="single" w:sz="4" w:space="0" w:color="auto"/>
              <w:right w:val="single" w:sz="4" w:space="0" w:color="auto"/>
            </w:tcBorders>
            <w:shd w:val="clear" w:color="auto" w:fill="auto"/>
            <w:vAlign w:val="center"/>
            <w:hideMark/>
          </w:tcPr>
          <w:p w14:paraId="1D1149F7" w14:textId="6462C77B"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Director Jurídico </w:t>
            </w:r>
          </w:p>
        </w:tc>
        <w:tc>
          <w:tcPr>
            <w:tcW w:w="1420" w:type="dxa"/>
            <w:tcBorders>
              <w:top w:val="nil"/>
              <w:left w:val="nil"/>
              <w:bottom w:val="single" w:sz="4" w:space="0" w:color="auto"/>
              <w:right w:val="single" w:sz="4" w:space="0" w:color="auto"/>
            </w:tcBorders>
            <w:shd w:val="clear" w:color="auto" w:fill="auto"/>
            <w:vAlign w:val="center"/>
            <w:hideMark/>
          </w:tcPr>
          <w:p w14:paraId="3B4F4978"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Contrato </w:t>
            </w:r>
          </w:p>
        </w:tc>
      </w:tr>
      <w:tr w:rsidR="00820B42" w:rsidRPr="00820B42" w14:paraId="359CB6E2" w14:textId="77777777" w:rsidTr="00820B42">
        <w:trPr>
          <w:trHeight w:val="435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9B82A23"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lastRenderedPageBreak/>
              <w:t>11.</w:t>
            </w:r>
          </w:p>
        </w:tc>
        <w:tc>
          <w:tcPr>
            <w:tcW w:w="2320" w:type="dxa"/>
            <w:tcBorders>
              <w:top w:val="nil"/>
              <w:left w:val="nil"/>
              <w:bottom w:val="single" w:sz="4" w:space="0" w:color="auto"/>
              <w:right w:val="single" w:sz="4" w:space="0" w:color="auto"/>
            </w:tcBorders>
            <w:shd w:val="clear" w:color="auto" w:fill="auto"/>
            <w:vAlign w:val="center"/>
            <w:hideMark/>
          </w:tcPr>
          <w:p w14:paraId="493544AD" w14:textId="77777777" w:rsidR="00820B42" w:rsidRPr="00820B42" w:rsidRDefault="00820B42" w:rsidP="00820B42">
            <w:pPr>
              <w:spacing w:after="0" w:line="240" w:lineRule="auto"/>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Remitir documentación al Dpto. Solicitante</w:t>
            </w:r>
          </w:p>
        </w:tc>
        <w:tc>
          <w:tcPr>
            <w:tcW w:w="4100" w:type="dxa"/>
            <w:tcBorders>
              <w:top w:val="nil"/>
              <w:left w:val="nil"/>
              <w:bottom w:val="single" w:sz="4" w:space="0" w:color="auto"/>
              <w:right w:val="single" w:sz="4" w:space="0" w:color="auto"/>
            </w:tcBorders>
            <w:shd w:val="clear" w:color="auto" w:fill="auto"/>
            <w:vAlign w:val="bottom"/>
            <w:hideMark/>
          </w:tcPr>
          <w:p w14:paraId="1B987106" w14:textId="0C107AC8" w:rsidR="00820B42" w:rsidRPr="00820B42" w:rsidRDefault="00820B42" w:rsidP="006108D3">
            <w:pPr>
              <w:spacing w:after="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 Una vez elaborado y revisado el contrato se remite al Dpto. Solicitante para alcanzar su perfeccionamiento:</w:t>
            </w:r>
            <w:r w:rsidRPr="00820B42">
              <w:rPr>
                <w:rFonts w:ascii="Tahoma" w:eastAsia="Times New Roman" w:hAnsi="Tahoma" w:cs="Tahoma"/>
                <w:color w:val="000000"/>
                <w:kern w:val="0"/>
                <w:sz w:val="20"/>
                <w:szCs w:val="20"/>
                <w:lang w:eastAsia="es-CO"/>
                <w14:ligatures w14:val="none"/>
              </w:rPr>
              <w:br/>
              <w:t xml:space="preserve">- Comunicarse con el contratista para la </w:t>
            </w:r>
            <w:r w:rsidR="00F63B9C">
              <w:rPr>
                <w:rFonts w:ascii="Tahoma" w:eastAsia="Times New Roman" w:hAnsi="Tahoma" w:cs="Tahoma"/>
                <w:color w:val="000000"/>
                <w:kern w:val="0"/>
                <w:sz w:val="20"/>
                <w:szCs w:val="20"/>
                <w:lang w:eastAsia="es-CO"/>
                <w14:ligatures w14:val="none"/>
              </w:rPr>
              <w:t>suscripción</w:t>
            </w:r>
            <w:r w:rsidRPr="00820B42">
              <w:rPr>
                <w:rFonts w:ascii="Tahoma" w:eastAsia="Times New Roman" w:hAnsi="Tahoma" w:cs="Tahoma"/>
                <w:color w:val="000000"/>
                <w:kern w:val="0"/>
                <w:sz w:val="20"/>
                <w:szCs w:val="20"/>
                <w:lang w:eastAsia="es-CO"/>
                <w14:ligatures w14:val="none"/>
              </w:rPr>
              <w:t xml:space="preserve"> del contrato.</w:t>
            </w:r>
            <w:r w:rsidRPr="00820B42">
              <w:rPr>
                <w:rFonts w:ascii="Tahoma" w:eastAsia="Times New Roman" w:hAnsi="Tahoma" w:cs="Tahoma"/>
                <w:color w:val="000000"/>
                <w:kern w:val="0"/>
                <w:sz w:val="20"/>
                <w:szCs w:val="20"/>
                <w:lang w:eastAsia="es-CO"/>
                <w14:ligatures w14:val="none"/>
              </w:rPr>
              <w:br/>
              <w:t>- Para requerir al contratista la póliza correspondiente</w:t>
            </w:r>
            <w:r w:rsidR="00F63B9C">
              <w:rPr>
                <w:rFonts w:ascii="Tahoma" w:eastAsia="Times New Roman" w:hAnsi="Tahoma" w:cs="Tahoma"/>
                <w:color w:val="000000"/>
                <w:kern w:val="0"/>
                <w:sz w:val="20"/>
                <w:szCs w:val="20"/>
                <w:lang w:eastAsia="es-CO"/>
                <w14:ligatures w14:val="none"/>
              </w:rPr>
              <w:t>.</w:t>
            </w:r>
            <w:r w:rsidRPr="00820B42">
              <w:rPr>
                <w:rFonts w:ascii="Tahoma" w:eastAsia="Times New Roman" w:hAnsi="Tahoma" w:cs="Tahoma"/>
                <w:color w:val="000000"/>
                <w:kern w:val="0"/>
                <w:sz w:val="20"/>
                <w:szCs w:val="20"/>
                <w:lang w:eastAsia="es-CO"/>
                <w14:ligatures w14:val="none"/>
              </w:rPr>
              <w:t xml:space="preserve"> (si aplica)</w:t>
            </w:r>
            <w:r w:rsidRPr="00820B42">
              <w:rPr>
                <w:rFonts w:ascii="Tahoma" w:eastAsia="Times New Roman" w:hAnsi="Tahoma" w:cs="Tahoma"/>
                <w:color w:val="000000"/>
                <w:kern w:val="0"/>
                <w:sz w:val="20"/>
                <w:szCs w:val="20"/>
                <w:lang w:eastAsia="es-CO"/>
                <w14:ligatures w14:val="none"/>
              </w:rPr>
              <w:br/>
              <w:t>- Una vez el contratista suministre la póliza al departamento responsable deberá envia</w:t>
            </w:r>
            <w:r w:rsidR="00F63B9C">
              <w:rPr>
                <w:rFonts w:ascii="Tahoma" w:eastAsia="Times New Roman" w:hAnsi="Tahoma" w:cs="Tahoma"/>
                <w:color w:val="000000"/>
                <w:kern w:val="0"/>
                <w:sz w:val="20"/>
                <w:szCs w:val="20"/>
                <w:lang w:eastAsia="es-CO"/>
                <w14:ligatures w14:val="none"/>
              </w:rPr>
              <w:t>r</w:t>
            </w:r>
            <w:r w:rsidRPr="00820B42">
              <w:rPr>
                <w:rFonts w:ascii="Tahoma" w:eastAsia="Times New Roman" w:hAnsi="Tahoma" w:cs="Tahoma"/>
                <w:color w:val="000000"/>
                <w:kern w:val="0"/>
                <w:sz w:val="20"/>
                <w:szCs w:val="20"/>
                <w:lang w:eastAsia="es-CO"/>
                <w14:ligatures w14:val="none"/>
              </w:rPr>
              <w:t xml:space="preserve"> al departamento jurídico para verificación.</w:t>
            </w:r>
            <w:r w:rsidRPr="00820B42">
              <w:rPr>
                <w:rFonts w:ascii="Tahoma" w:eastAsia="Times New Roman" w:hAnsi="Tahoma" w:cs="Tahoma"/>
                <w:color w:val="000000"/>
                <w:kern w:val="0"/>
                <w:sz w:val="20"/>
                <w:szCs w:val="20"/>
                <w:lang w:eastAsia="es-CO"/>
                <w14:ligatures w14:val="none"/>
              </w:rPr>
              <w:br/>
            </w:r>
            <w:r w:rsidRPr="00820B42">
              <w:rPr>
                <w:rFonts w:ascii="Tahoma" w:eastAsia="Times New Roman" w:hAnsi="Tahoma" w:cs="Tahoma"/>
                <w:color w:val="000000"/>
                <w:kern w:val="0"/>
                <w:sz w:val="20"/>
                <w:szCs w:val="20"/>
                <w:lang w:eastAsia="es-CO"/>
                <w14:ligatures w14:val="none"/>
              </w:rPr>
              <w:br/>
              <w:t>Una vez el Departamento Jurídico da el visto bueno a la póliza el supervisor del contrato elaborará la respectiva aprobación de la Póliza.  ( si aplica)</w:t>
            </w:r>
          </w:p>
        </w:tc>
        <w:tc>
          <w:tcPr>
            <w:tcW w:w="1720" w:type="dxa"/>
            <w:tcBorders>
              <w:top w:val="nil"/>
              <w:left w:val="nil"/>
              <w:bottom w:val="single" w:sz="4" w:space="0" w:color="auto"/>
              <w:right w:val="single" w:sz="4" w:space="0" w:color="auto"/>
            </w:tcBorders>
            <w:shd w:val="clear" w:color="auto" w:fill="auto"/>
            <w:vAlign w:val="center"/>
            <w:hideMark/>
          </w:tcPr>
          <w:p w14:paraId="4234B44B" w14:textId="06329CA3"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Director de área</w:t>
            </w:r>
          </w:p>
        </w:tc>
        <w:tc>
          <w:tcPr>
            <w:tcW w:w="1420" w:type="dxa"/>
            <w:tcBorders>
              <w:top w:val="nil"/>
              <w:left w:val="nil"/>
              <w:bottom w:val="single" w:sz="4" w:space="0" w:color="auto"/>
              <w:right w:val="single" w:sz="4" w:space="0" w:color="auto"/>
            </w:tcBorders>
            <w:shd w:val="clear" w:color="auto" w:fill="auto"/>
            <w:vAlign w:val="center"/>
            <w:hideMark/>
          </w:tcPr>
          <w:p w14:paraId="7AF5752A" w14:textId="64CA60C8"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Formato de aprobación de póliza             (si aplica)     (Anexo 6)</w:t>
            </w:r>
          </w:p>
        </w:tc>
      </w:tr>
      <w:tr w:rsidR="00820B42" w:rsidRPr="00820B42" w14:paraId="4EE56015" w14:textId="77777777" w:rsidTr="00820B42">
        <w:trPr>
          <w:trHeight w:val="1275"/>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820C1DC"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12.</w:t>
            </w:r>
          </w:p>
        </w:tc>
        <w:tc>
          <w:tcPr>
            <w:tcW w:w="2320" w:type="dxa"/>
            <w:tcBorders>
              <w:top w:val="nil"/>
              <w:left w:val="nil"/>
              <w:bottom w:val="single" w:sz="4" w:space="0" w:color="auto"/>
              <w:right w:val="single" w:sz="4" w:space="0" w:color="auto"/>
            </w:tcBorders>
            <w:shd w:val="clear" w:color="auto" w:fill="auto"/>
            <w:vAlign w:val="center"/>
            <w:hideMark/>
          </w:tcPr>
          <w:p w14:paraId="7BB9F2E1"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Suscribir Acta de Inicio</w:t>
            </w:r>
          </w:p>
        </w:tc>
        <w:tc>
          <w:tcPr>
            <w:tcW w:w="4100" w:type="dxa"/>
            <w:tcBorders>
              <w:top w:val="nil"/>
              <w:left w:val="nil"/>
              <w:bottom w:val="single" w:sz="4" w:space="0" w:color="auto"/>
              <w:right w:val="single" w:sz="4" w:space="0" w:color="auto"/>
            </w:tcBorders>
            <w:shd w:val="clear" w:color="auto" w:fill="auto"/>
            <w:vAlign w:val="center"/>
            <w:hideMark/>
          </w:tcPr>
          <w:p w14:paraId="27A79967" w14:textId="5DBDD3CD" w:rsidR="00820B42" w:rsidRPr="00820B42" w:rsidRDefault="00820B42" w:rsidP="006108D3">
            <w:pPr>
              <w:spacing w:after="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Una vez alcanzado el perfeccionamiento del contrato, el supervisor del contrato procederá a elaborar el acta de inicio del contrato el cual deberá ser firmado por el supervisor del contrato y el contratista.</w:t>
            </w:r>
          </w:p>
        </w:tc>
        <w:tc>
          <w:tcPr>
            <w:tcW w:w="1720" w:type="dxa"/>
            <w:tcBorders>
              <w:top w:val="nil"/>
              <w:left w:val="nil"/>
              <w:bottom w:val="single" w:sz="4" w:space="0" w:color="auto"/>
              <w:right w:val="single" w:sz="4" w:space="0" w:color="auto"/>
            </w:tcBorders>
            <w:shd w:val="clear" w:color="auto" w:fill="auto"/>
            <w:vAlign w:val="center"/>
            <w:hideMark/>
          </w:tcPr>
          <w:p w14:paraId="63B4BB0A" w14:textId="5CCA73BF"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Director de área</w:t>
            </w:r>
          </w:p>
        </w:tc>
        <w:tc>
          <w:tcPr>
            <w:tcW w:w="1420" w:type="dxa"/>
            <w:tcBorders>
              <w:top w:val="nil"/>
              <w:left w:val="nil"/>
              <w:bottom w:val="single" w:sz="4" w:space="0" w:color="auto"/>
              <w:right w:val="single" w:sz="4" w:space="0" w:color="auto"/>
            </w:tcBorders>
            <w:shd w:val="clear" w:color="auto" w:fill="auto"/>
            <w:vAlign w:val="center"/>
            <w:hideMark/>
          </w:tcPr>
          <w:p w14:paraId="2778586F" w14:textId="3F795F70"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Formato de Acta de Inicio (Anexo 7)</w:t>
            </w:r>
          </w:p>
        </w:tc>
      </w:tr>
      <w:tr w:rsidR="00820B42" w:rsidRPr="00820B42" w14:paraId="46B6571A" w14:textId="77777777" w:rsidTr="00820B42">
        <w:trPr>
          <w:trHeight w:val="765"/>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0A3E397"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13.</w:t>
            </w:r>
          </w:p>
        </w:tc>
        <w:tc>
          <w:tcPr>
            <w:tcW w:w="2320" w:type="dxa"/>
            <w:tcBorders>
              <w:top w:val="nil"/>
              <w:left w:val="nil"/>
              <w:bottom w:val="single" w:sz="4" w:space="0" w:color="auto"/>
              <w:right w:val="single" w:sz="4" w:space="0" w:color="auto"/>
            </w:tcBorders>
            <w:shd w:val="clear" w:color="auto" w:fill="auto"/>
            <w:vAlign w:val="center"/>
            <w:hideMark/>
          </w:tcPr>
          <w:p w14:paraId="3A5EE927" w14:textId="76B3CEC2"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Remitir Paquete de Contrato al Dpto. Administrativo</w:t>
            </w:r>
          </w:p>
        </w:tc>
        <w:tc>
          <w:tcPr>
            <w:tcW w:w="4100" w:type="dxa"/>
            <w:tcBorders>
              <w:top w:val="nil"/>
              <w:left w:val="nil"/>
              <w:bottom w:val="single" w:sz="4" w:space="0" w:color="auto"/>
              <w:right w:val="single" w:sz="4" w:space="0" w:color="auto"/>
            </w:tcBorders>
            <w:shd w:val="clear" w:color="auto" w:fill="auto"/>
            <w:vAlign w:val="center"/>
            <w:hideMark/>
          </w:tcPr>
          <w:p w14:paraId="66235A14" w14:textId="7437DDC2" w:rsidR="00820B42" w:rsidRPr="00820B42" w:rsidRDefault="00820B42" w:rsidP="00820B42">
            <w:pPr>
              <w:spacing w:after="0" w:line="240" w:lineRule="auto"/>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 El departamento solicitante debe remitir al Dpto. Administrativo y Financiero todo el expediente del contrato para su custodia</w:t>
            </w:r>
          </w:p>
        </w:tc>
        <w:tc>
          <w:tcPr>
            <w:tcW w:w="1720" w:type="dxa"/>
            <w:tcBorders>
              <w:top w:val="nil"/>
              <w:left w:val="nil"/>
              <w:bottom w:val="single" w:sz="4" w:space="0" w:color="auto"/>
              <w:right w:val="single" w:sz="4" w:space="0" w:color="auto"/>
            </w:tcBorders>
            <w:shd w:val="clear" w:color="auto" w:fill="auto"/>
            <w:vAlign w:val="center"/>
            <w:hideMark/>
          </w:tcPr>
          <w:p w14:paraId="75439418" w14:textId="59E009AB"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Director de área</w:t>
            </w:r>
          </w:p>
        </w:tc>
        <w:tc>
          <w:tcPr>
            <w:tcW w:w="1420" w:type="dxa"/>
            <w:tcBorders>
              <w:top w:val="nil"/>
              <w:left w:val="nil"/>
              <w:bottom w:val="single" w:sz="4" w:space="0" w:color="auto"/>
              <w:right w:val="single" w:sz="4" w:space="0" w:color="auto"/>
            </w:tcBorders>
            <w:shd w:val="clear" w:color="auto" w:fill="auto"/>
            <w:vAlign w:val="center"/>
            <w:hideMark/>
          </w:tcPr>
          <w:p w14:paraId="3C954CF6"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Expediente del Contrato</w:t>
            </w:r>
          </w:p>
        </w:tc>
      </w:tr>
      <w:tr w:rsidR="00820B42" w:rsidRPr="00820B42" w14:paraId="2DFC4074" w14:textId="77777777" w:rsidTr="00820B42">
        <w:trPr>
          <w:trHeight w:val="102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C386333"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14. </w:t>
            </w:r>
          </w:p>
        </w:tc>
        <w:tc>
          <w:tcPr>
            <w:tcW w:w="2320" w:type="dxa"/>
            <w:tcBorders>
              <w:top w:val="nil"/>
              <w:left w:val="nil"/>
              <w:bottom w:val="single" w:sz="4" w:space="0" w:color="auto"/>
              <w:right w:val="single" w:sz="4" w:space="0" w:color="auto"/>
            </w:tcBorders>
            <w:shd w:val="clear" w:color="auto" w:fill="auto"/>
            <w:vAlign w:val="center"/>
            <w:hideMark/>
          </w:tcPr>
          <w:p w14:paraId="7A4284CC"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Verificar la documentación del contrato</w:t>
            </w:r>
          </w:p>
        </w:tc>
        <w:tc>
          <w:tcPr>
            <w:tcW w:w="4100" w:type="dxa"/>
            <w:tcBorders>
              <w:top w:val="nil"/>
              <w:left w:val="nil"/>
              <w:bottom w:val="single" w:sz="4" w:space="0" w:color="auto"/>
              <w:right w:val="single" w:sz="4" w:space="0" w:color="auto"/>
            </w:tcBorders>
            <w:shd w:val="clear" w:color="auto" w:fill="auto"/>
            <w:vAlign w:val="center"/>
            <w:hideMark/>
          </w:tcPr>
          <w:p w14:paraId="64ED8E2D" w14:textId="77777777" w:rsidR="00820B42" w:rsidRPr="00820B42" w:rsidRDefault="00820B42" w:rsidP="00820B42">
            <w:pPr>
              <w:spacing w:after="0" w:line="240" w:lineRule="auto"/>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El Coordinador Administrativo verificará que la documentación entregada por el departamento solicitante corresponda a la indicada en el procedimiento. </w:t>
            </w:r>
          </w:p>
        </w:tc>
        <w:tc>
          <w:tcPr>
            <w:tcW w:w="1720" w:type="dxa"/>
            <w:tcBorders>
              <w:top w:val="nil"/>
              <w:left w:val="nil"/>
              <w:bottom w:val="single" w:sz="4" w:space="0" w:color="auto"/>
              <w:right w:val="single" w:sz="4" w:space="0" w:color="auto"/>
            </w:tcBorders>
            <w:shd w:val="clear" w:color="auto" w:fill="auto"/>
            <w:vAlign w:val="center"/>
            <w:hideMark/>
          </w:tcPr>
          <w:p w14:paraId="08744F29"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Coordinador Administrativo</w:t>
            </w:r>
          </w:p>
        </w:tc>
        <w:tc>
          <w:tcPr>
            <w:tcW w:w="1420" w:type="dxa"/>
            <w:tcBorders>
              <w:top w:val="nil"/>
              <w:left w:val="nil"/>
              <w:bottom w:val="single" w:sz="4" w:space="0" w:color="auto"/>
              <w:right w:val="single" w:sz="4" w:space="0" w:color="auto"/>
            </w:tcBorders>
            <w:shd w:val="clear" w:color="auto" w:fill="auto"/>
            <w:vAlign w:val="center"/>
            <w:hideMark/>
          </w:tcPr>
          <w:p w14:paraId="710D8034"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N/A</w:t>
            </w:r>
          </w:p>
        </w:tc>
      </w:tr>
      <w:tr w:rsidR="00820B42" w:rsidRPr="00820B42" w14:paraId="4CDB4A4E" w14:textId="77777777" w:rsidTr="00820B42">
        <w:trPr>
          <w:trHeight w:val="102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1417BD4"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15. </w:t>
            </w:r>
          </w:p>
        </w:tc>
        <w:tc>
          <w:tcPr>
            <w:tcW w:w="2320" w:type="dxa"/>
            <w:tcBorders>
              <w:top w:val="nil"/>
              <w:left w:val="nil"/>
              <w:bottom w:val="single" w:sz="4" w:space="0" w:color="auto"/>
              <w:right w:val="single" w:sz="4" w:space="0" w:color="auto"/>
            </w:tcBorders>
            <w:shd w:val="clear" w:color="auto" w:fill="auto"/>
            <w:vAlign w:val="center"/>
            <w:hideMark/>
          </w:tcPr>
          <w:p w14:paraId="08385E1E"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Registro de Proveedores o Contratistas</w:t>
            </w:r>
          </w:p>
        </w:tc>
        <w:tc>
          <w:tcPr>
            <w:tcW w:w="4100" w:type="dxa"/>
            <w:tcBorders>
              <w:top w:val="nil"/>
              <w:left w:val="nil"/>
              <w:bottom w:val="single" w:sz="4" w:space="0" w:color="auto"/>
              <w:right w:val="single" w:sz="4" w:space="0" w:color="auto"/>
            </w:tcBorders>
            <w:shd w:val="clear" w:color="auto" w:fill="auto"/>
            <w:vAlign w:val="center"/>
            <w:hideMark/>
          </w:tcPr>
          <w:p w14:paraId="757F602A" w14:textId="3FF63E10" w:rsidR="00820B42" w:rsidRPr="00820B42" w:rsidRDefault="00820B42" w:rsidP="00820B42">
            <w:pPr>
              <w:spacing w:after="0" w:line="240" w:lineRule="auto"/>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Una vez verificada la información recibida, el coordinador administrativo procede a registrar al contratista en el listado digital de Proveedores.  </w:t>
            </w:r>
          </w:p>
        </w:tc>
        <w:tc>
          <w:tcPr>
            <w:tcW w:w="1720" w:type="dxa"/>
            <w:tcBorders>
              <w:top w:val="nil"/>
              <w:left w:val="nil"/>
              <w:bottom w:val="single" w:sz="4" w:space="0" w:color="auto"/>
              <w:right w:val="single" w:sz="4" w:space="0" w:color="auto"/>
            </w:tcBorders>
            <w:shd w:val="clear" w:color="auto" w:fill="auto"/>
            <w:vAlign w:val="center"/>
            <w:hideMark/>
          </w:tcPr>
          <w:p w14:paraId="32991F19"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Coordinador Administrativo</w:t>
            </w:r>
          </w:p>
        </w:tc>
        <w:tc>
          <w:tcPr>
            <w:tcW w:w="1420" w:type="dxa"/>
            <w:tcBorders>
              <w:top w:val="nil"/>
              <w:left w:val="nil"/>
              <w:bottom w:val="single" w:sz="4" w:space="0" w:color="auto"/>
              <w:right w:val="single" w:sz="4" w:space="0" w:color="auto"/>
            </w:tcBorders>
            <w:shd w:val="clear" w:color="auto" w:fill="auto"/>
            <w:vAlign w:val="center"/>
            <w:hideMark/>
          </w:tcPr>
          <w:p w14:paraId="374AD507"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Formato Listado de Proveedores </w:t>
            </w:r>
          </w:p>
        </w:tc>
      </w:tr>
      <w:tr w:rsidR="00820B42" w:rsidRPr="00820B42" w14:paraId="454FE6D7" w14:textId="77777777" w:rsidTr="00820B42">
        <w:trPr>
          <w:trHeight w:val="1275"/>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3BE673C"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16.</w:t>
            </w:r>
          </w:p>
        </w:tc>
        <w:tc>
          <w:tcPr>
            <w:tcW w:w="2320" w:type="dxa"/>
            <w:tcBorders>
              <w:top w:val="nil"/>
              <w:left w:val="nil"/>
              <w:bottom w:val="single" w:sz="4" w:space="0" w:color="auto"/>
              <w:right w:val="single" w:sz="4" w:space="0" w:color="auto"/>
            </w:tcBorders>
            <w:shd w:val="clear" w:color="auto" w:fill="auto"/>
            <w:vAlign w:val="center"/>
            <w:hideMark/>
          </w:tcPr>
          <w:p w14:paraId="0A8B148F"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Registro contratos y convenios</w:t>
            </w:r>
          </w:p>
        </w:tc>
        <w:tc>
          <w:tcPr>
            <w:tcW w:w="4100" w:type="dxa"/>
            <w:tcBorders>
              <w:top w:val="nil"/>
              <w:left w:val="nil"/>
              <w:bottom w:val="single" w:sz="4" w:space="0" w:color="auto"/>
              <w:right w:val="single" w:sz="4" w:space="0" w:color="auto"/>
            </w:tcBorders>
            <w:shd w:val="clear" w:color="auto" w:fill="auto"/>
            <w:vAlign w:val="center"/>
            <w:hideMark/>
          </w:tcPr>
          <w:p w14:paraId="14A0686D" w14:textId="224B0EF8" w:rsidR="00820B42" w:rsidRPr="00820B42" w:rsidRDefault="00820B42" w:rsidP="006108D3">
            <w:pPr>
              <w:spacing w:after="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Posterior al registro del contratista en el listado de proveedores, el coordinador administrativo realiza el registro de los contratos y convenios en el respectivo formato.</w:t>
            </w:r>
          </w:p>
        </w:tc>
        <w:tc>
          <w:tcPr>
            <w:tcW w:w="1720" w:type="dxa"/>
            <w:tcBorders>
              <w:top w:val="nil"/>
              <w:left w:val="nil"/>
              <w:bottom w:val="single" w:sz="4" w:space="0" w:color="auto"/>
              <w:right w:val="single" w:sz="4" w:space="0" w:color="auto"/>
            </w:tcBorders>
            <w:shd w:val="clear" w:color="auto" w:fill="auto"/>
            <w:vAlign w:val="center"/>
            <w:hideMark/>
          </w:tcPr>
          <w:p w14:paraId="68D2D318"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Coordinador Administrativo</w:t>
            </w:r>
          </w:p>
        </w:tc>
        <w:tc>
          <w:tcPr>
            <w:tcW w:w="1420" w:type="dxa"/>
            <w:tcBorders>
              <w:top w:val="nil"/>
              <w:left w:val="nil"/>
              <w:bottom w:val="single" w:sz="4" w:space="0" w:color="auto"/>
              <w:right w:val="single" w:sz="4" w:space="0" w:color="auto"/>
            </w:tcBorders>
            <w:shd w:val="clear" w:color="auto" w:fill="auto"/>
            <w:vAlign w:val="center"/>
            <w:hideMark/>
          </w:tcPr>
          <w:p w14:paraId="7AF93414"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Formato Registro de contratos y convenios (Anexo 4)</w:t>
            </w:r>
          </w:p>
        </w:tc>
      </w:tr>
      <w:tr w:rsidR="00820B42" w:rsidRPr="00820B42" w14:paraId="496F85FD" w14:textId="77777777" w:rsidTr="00820B42">
        <w:trPr>
          <w:trHeight w:val="1545"/>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5579E73"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17.</w:t>
            </w:r>
          </w:p>
        </w:tc>
        <w:tc>
          <w:tcPr>
            <w:tcW w:w="2320" w:type="dxa"/>
            <w:tcBorders>
              <w:top w:val="nil"/>
              <w:left w:val="nil"/>
              <w:bottom w:val="single" w:sz="4" w:space="0" w:color="auto"/>
              <w:right w:val="single" w:sz="4" w:space="0" w:color="auto"/>
            </w:tcBorders>
            <w:shd w:val="clear" w:color="auto" w:fill="auto"/>
            <w:vAlign w:val="center"/>
            <w:hideMark/>
          </w:tcPr>
          <w:p w14:paraId="2D665B2D" w14:textId="579C7053"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Reportar Contrato en la plataforma SECOP I</w:t>
            </w:r>
            <w:r w:rsidR="006108D3">
              <w:rPr>
                <w:rFonts w:ascii="Tahoma" w:eastAsia="Times New Roman" w:hAnsi="Tahoma" w:cs="Tahoma"/>
                <w:color w:val="000000"/>
                <w:kern w:val="0"/>
                <w:sz w:val="20"/>
                <w:szCs w:val="20"/>
                <w:lang w:eastAsia="es-CO"/>
                <w14:ligatures w14:val="none"/>
              </w:rPr>
              <w:t xml:space="preserve"> o/y SECOP II</w:t>
            </w:r>
          </w:p>
        </w:tc>
        <w:tc>
          <w:tcPr>
            <w:tcW w:w="4100" w:type="dxa"/>
            <w:tcBorders>
              <w:top w:val="nil"/>
              <w:left w:val="nil"/>
              <w:bottom w:val="single" w:sz="4" w:space="0" w:color="auto"/>
              <w:right w:val="single" w:sz="4" w:space="0" w:color="auto"/>
            </w:tcBorders>
            <w:shd w:val="clear" w:color="auto" w:fill="auto"/>
            <w:vAlign w:val="bottom"/>
            <w:hideMark/>
          </w:tcPr>
          <w:p w14:paraId="3726DCDD" w14:textId="77777777" w:rsidR="00820B42" w:rsidRDefault="00820B42" w:rsidP="006108D3">
            <w:pPr>
              <w:spacing w:after="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El Coordinador administrativo deberá publicar los documentos inherentes a los procesos de contratación en la plataforma SECOP I dentro de los tres (3) días siguientes a su expedición. </w:t>
            </w:r>
          </w:p>
          <w:p w14:paraId="278E15CB" w14:textId="77777777" w:rsidR="00820B42" w:rsidRDefault="00820B42" w:rsidP="006108D3">
            <w:pPr>
              <w:spacing w:after="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b/>
                <w:bCs/>
                <w:color w:val="000000"/>
                <w:kern w:val="0"/>
                <w:sz w:val="20"/>
                <w:szCs w:val="20"/>
                <w:lang w:eastAsia="es-CO"/>
                <w14:ligatures w14:val="none"/>
              </w:rPr>
              <w:t>Nota:</w:t>
            </w:r>
            <w:r w:rsidRPr="00820B42">
              <w:rPr>
                <w:rFonts w:ascii="Tahoma" w:eastAsia="Times New Roman" w:hAnsi="Tahoma" w:cs="Tahoma"/>
                <w:color w:val="000000"/>
                <w:kern w:val="0"/>
                <w:sz w:val="20"/>
                <w:szCs w:val="20"/>
                <w:lang w:eastAsia="es-CO"/>
                <w14:ligatures w14:val="none"/>
              </w:rPr>
              <w:t xml:space="preserve"> Aplica únicamente para contratos suscritos con recursos públicos</w:t>
            </w:r>
            <w:r w:rsidR="006108D3">
              <w:rPr>
                <w:rFonts w:ascii="Tahoma" w:eastAsia="Times New Roman" w:hAnsi="Tahoma" w:cs="Tahoma"/>
                <w:color w:val="000000"/>
                <w:kern w:val="0"/>
                <w:sz w:val="20"/>
                <w:szCs w:val="20"/>
                <w:lang w:eastAsia="es-CO"/>
                <w14:ligatures w14:val="none"/>
              </w:rPr>
              <w:t xml:space="preserve">. </w:t>
            </w:r>
          </w:p>
          <w:p w14:paraId="5C91147C" w14:textId="77777777" w:rsidR="006108D3" w:rsidRDefault="006108D3" w:rsidP="006108D3">
            <w:pPr>
              <w:spacing w:after="0" w:line="240" w:lineRule="auto"/>
              <w:jc w:val="both"/>
              <w:rPr>
                <w:rFonts w:ascii="Tahoma" w:eastAsia="Times New Roman" w:hAnsi="Tahoma" w:cs="Tahoma"/>
                <w:color w:val="000000"/>
                <w:kern w:val="0"/>
                <w:sz w:val="20"/>
                <w:szCs w:val="20"/>
                <w:lang w:eastAsia="es-CO"/>
                <w14:ligatures w14:val="none"/>
              </w:rPr>
            </w:pPr>
          </w:p>
          <w:p w14:paraId="4AC48611" w14:textId="71143F85" w:rsidR="006108D3" w:rsidRPr="00820B42" w:rsidRDefault="006108D3" w:rsidP="006108D3">
            <w:pPr>
              <w:spacing w:after="0" w:line="240" w:lineRule="auto"/>
              <w:jc w:val="both"/>
              <w:rPr>
                <w:rFonts w:ascii="Tahoma" w:eastAsia="Times New Roman" w:hAnsi="Tahoma" w:cs="Tahoma"/>
                <w:color w:val="000000"/>
                <w:kern w:val="0"/>
                <w:sz w:val="20"/>
                <w:szCs w:val="20"/>
                <w:lang w:eastAsia="es-CO"/>
                <w14:ligatures w14:val="none"/>
              </w:rPr>
            </w:pPr>
            <w:r w:rsidRPr="006108D3">
              <w:rPr>
                <w:rFonts w:ascii="Tahoma" w:eastAsia="Times New Roman" w:hAnsi="Tahoma" w:cs="Tahoma"/>
                <w:b/>
                <w:color w:val="000000"/>
                <w:kern w:val="0"/>
                <w:sz w:val="20"/>
                <w:szCs w:val="20"/>
                <w:lang w:eastAsia="es-CO"/>
                <w14:ligatures w14:val="none"/>
              </w:rPr>
              <w:t>Nota:</w:t>
            </w:r>
            <w:r>
              <w:rPr>
                <w:rFonts w:ascii="Tahoma" w:eastAsia="Times New Roman" w:hAnsi="Tahoma" w:cs="Tahoma"/>
                <w:color w:val="000000"/>
                <w:kern w:val="0"/>
                <w:sz w:val="20"/>
                <w:szCs w:val="20"/>
                <w:lang w:eastAsia="es-CO"/>
                <w14:ligatures w14:val="none"/>
              </w:rPr>
              <w:t xml:space="preserve"> La publicación de los contratos y convocatorias públicas en la plataforma del SECOP II únicamente se realizara en el caso de quedar establecido como obligación contractual en el marco de los convenios con entidades de orden nacional. </w:t>
            </w:r>
          </w:p>
        </w:tc>
        <w:tc>
          <w:tcPr>
            <w:tcW w:w="1720" w:type="dxa"/>
            <w:tcBorders>
              <w:top w:val="nil"/>
              <w:left w:val="nil"/>
              <w:bottom w:val="single" w:sz="4" w:space="0" w:color="auto"/>
              <w:right w:val="single" w:sz="4" w:space="0" w:color="auto"/>
            </w:tcBorders>
            <w:shd w:val="clear" w:color="auto" w:fill="auto"/>
            <w:vAlign w:val="center"/>
            <w:hideMark/>
          </w:tcPr>
          <w:p w14:paraId="70582745"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lastRenderedPageBreak/>
              <w:t>Coordinador Administrativo</w:t>
            </w:r>
          </w:p>
        </w:tc>
        <w:tc>
          <w:tcPr>
            <w:tcW w:w="1420" w:type="dxa"/>
            <w:tcBorders>
              <w:top w:val="nil"/>
              <w:left w:val="nil"/>
              <w:bottom w:val="single" w:sz="4" w:space="0" w:color="auto"/>
              <w:right w:val="single" w:sz="4" w:space="0" w:color="auto"/>
            </w:tcBorders>
            <w:shd w:val="clear" w:color="auto" w:fill="auto"/>
            <w:vAlign w:val="center"/>
            <w:hideMark/>
          </w:tcPr>
          <w:p w14:paraId="00E76DE4" w14:textId="786610FC"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Pr>
                <w:rFonts w:ascii="Tahoma" w:eastAsia="Times New Roman" w:hAnsi="Tahoma" w:cs="Tahoma"/>
                <w:color w:val="000000"/>
                <w:kern w:val="0"/>
                <w:sz w:val="20"/>
                <w:szCs w:val="20"/>
                <w:lang w:eastAsia="es-CO"/>
                <w14:ligatures w14:val="none"/>
              </w:rPr>
              <w:t>P</w:t>
            </w:r>
            <w:r w:rsidRPr="00820B42">
              <w:rPr>
                <w:rFonts w:ascii="Tahoma" w:eastAsia="Times New Roman" w:hAnsi="Tahoma" w:cs="Tahoma"/>
                <w:color w:val="000000"/>
                <w:kern w:val="0"/>
                <w:sz w:val="20"/>
                <w:szCs w:val="20"/>
                <w:lang w:eastAsia="es-CO"/>
                <w14:ligatures w14:val="none"/>
              </w:rPr>
              <w:t>ublicación de contrato en Secop (Evidencia)</w:t>
            </w:r>
          </w:p>
        </w:tc>
      </w:tr>
      <w:tr w:rsidR="00820B42" w:rsidRPr="00820B42" w14:paraId="3E2EE498" w14:textId="77777777" w:rsidTr="00820B42">
        <w:trPr>
          <w:trHeight w:val="180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67423A9" w14:textId="10E6C6F8"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18. </w:t>
            </w:r>
          </w:p>
        </w:tc>
        <w:tc>
          <w:tcPr>
            <w:tcW w:w="2320" w:type="dxa"/>
            <w:tcBorders>
              <w:top w:val="nil"/>
              <w:left w:val="nil"/>
              <w:bottom w:val="single" w:sz="4" w:space="0" w:color="auto"/>
              <w:right w:val="single" w:sz="4" w:space="0" w:color="auto"/>
            </w:tcBorders>
            <w:shd w:val="clear" w:color="auto" w:fill="auto"/>
            <w:vAlign w:val="center"/>
            <w:hideMark/>
          </w:tcPr>
          <w:p w14:paraId="4088ED26"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Reportar Informe Mensual en aplicativo SIRECI</w:t>
            </w:r>
          </w:p>
        </w:tc>
        <w:tc>
          <w:tcPr>
            <w:tcW w:w="4100" w:type="dxa"/>
            <w:tcBorders>
              <w:top w:val="nil"/>
              <w:left w:val="nil"/>
              <w:bottom w:val="single" w:sz="4" w:space="0" w:color="auto"/>
              <w:right w:val="single" w:sz="4" w:space="0" w:color="auto"/>
            </w:tcBorders>
            <w:shd w:val="clear" w:color="auto" w:fill="auto"/>
            <w:vAlign w:val="bottom"/>
            <w:hideMark/>
          </w:tcPr>
          <w:p w14:paraId="5FFEB414" w14:textId="07957EC0" w:rsidR="00820B42" w:rsidRPr="00820B42" w:rsidRDefault="00820B42" w:rsidP="006108D3">
            <w:pPr>
              <w:spacing w:after="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El Coordinador administrativo deberá reportar mensualmente a la Contraloría General de la República (CGR) a través de su plataforma SIRECI todos los contratos y convenios realizados durante el mes anterior            </w:t>
            </w:r>
            <w:r w:rsidRPr="00820B42">
              <w:rPr>
                <w:rFonts w:ascii="Tahoma" w:eastAsia="Times New Roman" w:hAnsi="Tahoma" w:cs="Tahoma"/>
                <w:b/>
                <w:bCs/>
                <w:color w:val="000000"/>
                <w:kern w:val="0"/>
                <w:sz w:val="20"/>
                <w:szCs w:val="20"/>
                <w:lang w:eastAsia="es-CO"/>
                <w14:ligatures w14:val="none"/>
              </w:rPr>
              <w:t>Nota:</w:t>
            </w:r>
            <w:r w:rsidRPr="00820B42">
              <w:rPr>
                <w:rFonts w:ascii="Tahoma" w:eastAsia="Times New Roman" w:hAnsi="Tahoma" w:cs="Tahoma"/>
                <w:color w:val="000000"/>
                <w:kern w:val="0"/>
                <w:sz w:val="20"/>
                <w:szCs w:val="20"/>
                <w:lang w:eastAsia="es-CO"/>
                <w14:ligatures w14:val="none"/>
              </w:rPr>
              <w:t xml:space="preserve"> Aplica únicamente para contratos suscritos con recursos públicos</w:t>
            </w:r>
          </w:p>
        </w:tc>
        <w:tc>
          <w:tcPr>
            <w:tcW w:w="1720" w:type="dxa"/>
            <w:tcBorders>
              <w:top w:val="nil"/>
              <w:left w:val="nil"/>
              <w:bottom w:val="single" w:sz="4" w:space="0" w:color="auto"/>
              <w:right w:val="single" w:sz="4" w:space="0" w:color="auto"/>
            </w:tcBorders>
            <w:shd w:val="clear" w:color="auto" w:fill="auto"/>
            <w:vAlign w:val="center"/>
            <w:hideMark/>
          </w:tcPr>
          <w:p w14:paraId="494F44F9"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Coordinador Administrativo</w:t>
            </w:r>
          </w:p>
        </w:tc>
        <w:tc>
          <w:tcPr>
            <w:tcW w:w="1420" w:type="dxa"/>
            <w:tcBorders>
              <w:top w:val="nil"/>
              <w:left w:val="nil"/>
              <w:bottom w:val="single" w:sz="4" w:space="0" w:color="auto"/>
              <w:right w:val="single" w:sz="4" w:space="0" w:color="auto"/>
            </w:tcBorders>
            <w:shd w:val="clear" w:color="auto" w:fill="auto"/>
            <w:vAlign w:val="center"/>
            <w:hideMark/>
          </w:tcPr>
          <w:p w14:paraId="0115D8E8" w14:textId="553498E1"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Certificado de Rendición de Cuentas (SIRECI)</w:t>
            </w:r>
          </w:p>
        </w:tc>
      </w:tr>
      <w:tr w:rsidR="00820B42" w:rsidRPr="00820B42" w14:paraId="5C0CF2A2" w14:textId="77777777" w:rsidTr="00820B42">
        <w:trPr>
          <w:trHeight w:val="1335"/>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8046A6C"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19. </w:t>
            </w:r>
          </w:p>
        </w:tc>
        <w:tc>
          <w:tcPr>
            <w:tcW w:w="2320" w:type="dxa"/>
            <w:tcBorders>
              <w:top w:val="nil"/>
              <w:left w:val="nil"/>
              <w:bottom w:val="single" w:sz="4" w:space="0" w:color="auto"/>
              <w:right w:val="single" w:sz="4" w:space="0" w:color="auto"/>
            </w:tcBorders>
            <w:shd w:val="clear" w:color="auto" w:fill="auto"/>
            <w:vAlign w:val="center"/>
            <w:hideMark/>
          </w:tcPr>
          <w:p w14:paraId="4C736FF3"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Verificar Pagos del Contratista</w:t>
            </w:r>
          </w:p>
        </w:tc>
        <w:tc>
          <w:tcPr>
            <w:tcW w:w="4100" w:type="dxa"/>
            <w:tcBorders>
              <w:top w:val="nil"/>
              <w:left w:val="nil"/>
              <w:bottom w:val="single" w:sz="4" w:space="0" w:color="auto"/>
              <w:right w:val="single" w:sz="4" w:space="0" w:color="auto"/>
            </w:tcBorders>
            <w:shd w:val="clear" w:color="auto" w:fill="auto"/>
            <w:vAlign w:val="bottom"/>
            <w:hideMark/>
          </w:tcPr>
          <w:p w14:paraId="039A9865" w14:textId="77777777" w:rsidR="00820B42" w:rsidRPr="00820B42" w:rsidRDefault="00820B42" w:rsidP="006108D3">
            <w:pPr>
              <w:spacing w:after="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El supervisor del Contrato verificará el cumplimiento de las obligaciones del contratista, así como los pagos pactados. </w:t>
            </w:r>
            <w:r w:rsidRPr="00820B42">
              <w:rPr>
                <w:rFonts w:ascii="Tahoma" w:eastAsia="Times New Roman" w:hAnsi="Tahoma" w:cs="Tahoma"/>
                <w:color w:val="000000"/>
                <w:kern w:val="0"/>
                <w:sz w:val="20"/>
                <w:szCs w:val="20"/>
                <w:lang w:eastAsia="es-CO"/>
                <w14:ligatures w14:val="none"/>
              </w:rPr>
              <w:br/>
            </w:r>
            <w:r w:rsidRPr="00820B42">
              <w:rPr>
                <w:rFonts w:ascii="Tahoma" w:eastAsia="Times New Roman" w:hAnsi="Tahoma" w:cs="Tahoma"/>
                <w:color w:val="000000"/>
                <w:kern w:val="0"/>
                <w:sz w:val="20"/>
                <w:szCs w:val="20"/>
                <w:lang w:eastAsia="es-CO"/>
                <w14:ligatures w14:val="none"/>
              </w:rPr>
              <w:br/>
              <w:t xml:space="preserve"> </w:t>
            </w:r>
          </w:p>
        </w:tc>
        <w:tc>
          <w:tcPr>
            <w:tcW w:w="1720" w:type="dxa"/>
            <w:tcBorders>
              <w:top w:val="nil"/>
              <w:left w:val="nil"/>
              <w:bottom w:val="single" w:sz="4" w:space="0" w:color="auto"/>
              <w:right w:val="single" w:sz="4" w:space="0" w:color="auto"/>
            </w:tcBorders>
            <w:shd w:val="clear" w:color="auto" w:fill="auto"/>
            <w:vAlign w:val="center"/>
            <w:hideMark/>
          </w:tcPr>
          <w:p w14:paraId="5CD5095F"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Supervisor del Contrato </w:t>
            </w:r>
          </w:p>
        </w:tc>
        <w:tc>
          <w:tcPr>
            <w:tcW w:w="1420" w:type="dxa"/>
            <w:tcBorders>
              <w:top w:val="nil"/>
              <w:left w:val="nil"/>
              <w:bottom w:val="single" w:sz="4" w:space="0" w:color="auto"/>
              <w:right w:val="single" w:sz="4" w:space="0" w:color="auto"/>
            </w:tcBorders>
            <w:shd w:val="clear" w:color="auto" w:fill="auto"/>
            <w:vAlign w:val="center"/>
            <w:hideMark/>
          </w:tcPr>
          <w:p w14:paraId="73D56191"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Comunicado Interno para Pagos </w:t>
            </w:r>
          </w:p>
        </w:tc>
      </w:tr>
      <w:tr w:rsidR="00820B42" w:rsidRPr="00820B42" w14:paraId="671CC550" w14:textId="77777777" w:rsidTr="00820B42">
        <w:trPr>
          <w:trHeight w:val="1275"/>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7C50D89"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20.</w:t>
            </w:r>
          </w:p>
        </w:tc>
        <w:tc>
          <w:tcPr>
            <w:tcW w:w="2320" w:type="dxa"/>
            <w:tcBorders>
              <w:top w:val="nil"/>
              <w:left w:val="nil"/>
              <w:bottom w:val="single" w:sz="4" w:space="0" w:color="auto"/>
              <w:right w:val="single" w:sz="4" w:space="0" w:color="auto"/>
            </w:tcBorders>
            <w:shd w:val="clear" w:color="auto" w:fill="auto"/>
            <w:noWrap/>
            <w:vAlign w:val="center"/>
            <w:hideMark/>
          </w:tcPr>
          <w:p w14:paraId="5DA5350F" w14:textId="0922D7EB"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Evaluar al Contratista</w:t>
            </w:r>
            <w:r w:rsidR="00E00E07">
              <w:rPr>
                <w:rFonts w:ascii="Tahoma" w:eastAsia="Times New Roman" w:hAnsi="Tahoma" w:cs="Tahoma"/>
                <w:color w:val="000000"/>
                <w:kern w:val="0"/>
                <w:sz w:val="20"/>
                <w:szCs w:val="20"/>
                <w:lang w:eastAsia="es-CO"/>
                <w14:ligatures w14:val="none"/>
              </w:rPr>
              <w:t xml:space="preserve"> (Recibo a satisfacción)</w:t>
            </w:r>
          </w:p>
        </w:tc>
        <w:tc>
          <w:tcPr>
            <w:tcW w:w="4100" w:type="dxa"/>
            <w:tcBorders>
              <w:top w:val="nil"/>
              <w:left w:val="nil"/>
              <w:bottom w:val="single" w:sz="4" w:space="0" w:color="auto"/>
              <w:right w:val="single" w:sz="4" w:space="0" w:color="auto"/>
            </w:tcBorders>
            <w:shd w:val="clear" w:color="auto" w:fill="auto"/>
            <w:vAlign w:val="center"/>
            <w:hideMark/>
          </w:tcPr>
          <w:p w14:paraId="6CA63596" w14:textId="77777777" w:rsidR="00087907" w:rsidRDefault="00820B42" w:rsidP="006108D3">
            <w:pPr>
              <w:spacing w:after="0" w:line="240" w:lineRule="auto"/>
              <w:jc w:val="both"/>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Una</w:t>
            </w:r>
            <w:r w:rsidR="00E00E07">
              <w:rPr>
                <w:rFonts w:ascii="Tahoma" w:eastAsia="Times New Roman" w:hAnsi="Tahoma" w:cs="Tahoma"/>
                <w:color w:val="000000"/>
                <w:kern w:val="0"/>
                <w:sz w:val="20"/>
                <w:szCs w:val="20"/>
                <w:lang w:eastAsia="es-CO"/>
                <w14:ligatures w14:val="none"/>
              </w:rPr>
              <w:t xml:space="preserve"> vez</w:t>
            </w:r>
            <w:r w:rsidRPr="00820B42">
              <w:rPr>
                <w:rFonts w:ascii="Tahoma" w:eastAsia="Times New Roman" w:hAnsi="Tahoma" w:cs="Tahoma"/>
                <w:color w:val="000000"/>
                <w:kern w:val="0"/>
                <w:sz w:val="20"/>
                <w:szCs w:val="20"/>
                <w:lang w:eastAsia="es-CO"/>
                <w14:ligatures w14:val="none"/>
              </w:rPr>
              <w:t xml:space="preserve"> finalizado el contrato, se evalúa al contratista según la satisfacción generada por el cumplimiento del mismo, con el fin de seguir teniendo en cuenta al contratista para futuros proyecto</w:t>
            </w:r>
            <w:r w:rsidR="00087907">
              <w:rPr>
                <w:rFonts w:ascii="Tahoma" w:eastAsia="Times New Roman" w:hAnsi="Tahoma" w:cs="Tahoma"/>
                <w:color w:val="000000"/>
                <w:kern w:val="0"/>
                <w:sz w:val="20"/>
                <w:szCs w:val="20"/>
                <w:lang w:eastAsia="es-CO"/>
                <w14:ligatures w14:val="none"/>
              </w:rPr>
              <w:t xml:space="preserve">, </w:t>
            </w:r>
            <w:r w:rsidR="00087907" w:rsidRPr="00E6339D">
              <w:rPr>
                <w:rFonts w:ascii="Tahoma" w:eastAsia="Times New Roman" w:hAnsi="Tahoma" w:cs="Tahoma"/>
                <w:color w:val="000000"/>
                <w:kern w:val="0"/>
                <w:sz w:val="20"/>
                <w:szCs w:val="20"/>
                <w:lang w:eastAsia="es-CO"/>
                <w14:ligatures w14:val="none"/>
              </w:rPr>
              <w:t>se deberá dejar constancia de la fecha de la evaluación y la firma del supervisor.</w:t>
            </w:r>
            <w:r w:rsidR="00087907">
              <w:rPr>
                <w:rFonts w:ascii="Tahoma" w:eastAsia="Times New Roman" w:hAnsi="Tahoma" w:cs="Tahoma"/>
                <w:color w:val="000000"/>
                <w:kern w:val="0"/>
                <w:sz w:val="20"/>
                <w:szCs w:val="20"/>
                <w:lang w:eastAsia="es-CO"/>
                <w14:ligatures w14:val="none"/>
              </w:rPr>
              <w:t xml:space="preserve"> </w:t>
            </w:r>
          </w:p>
          <w:p w14:paraId="45D67ABB" w14:textId="77777777" w:rsidR="00E6339D" w:rsidRDefault="00E6339D" w:rsidP="00820B42">
            <w:pPr>
              <w:spacing w:after="0" w:line="240" w:lineRule="auto"/>
              <w:rPr>
                <w:rFonts w:ascii="Tahoma" w:eastAsia="Times New Roman" w:hAnsi="Tahoma" w:cs="Tahoma"/>
                <w:color w:val="000000"/>
                <w:kern w:val="0"/>
                <w:sz w:val="20"/>
                <w:szCs w:val="20"/>
                <w:lang w:eastAsia="es-CO"/>
                <w14:ligatures w14:val="none"/>
              </w:rPr>
            </w:pPr>
          </w:p>
          <w:p w14:paraId="25F156B2" w14:textId="107C0D9C" w:rsidR="00E6339D" w:rsidRPr="00820B42" w:rsidRDefault="00E6339D" w:rsidP="006108D3">
            <w:pPr>
              <w:spacing w:after="0" w:line="240" w:lineRule="auto"/>
              <w:jc w:val="both"/>
              <w:rPr>
                <w:rFonts w:ascii="Tahoma" w:eastAsia="Times New Roman" w:hAnsi="Tahoma" w:cs="Tahoma"/>
                <w:color w:val="000000"/>
                <w:kern w:val="0"/>
                <w:sz w:val="20"/>
                <w:szCs w:val="20"/>
                <w:lang w:eastAsia="es-CO"/>
                <w14:ligatures w14:val="none"/>
              </w:rPr>
            </w:pPr>
            <w:r>
              <w:rPr>
                <w:rFonts w:ascii="Tahoma" w:eastAsia="Times New Roman" w:hAnsi="Tahoma" w:cs="Tahoma"/>
                <w:color w:val="000000"/>
                <w:kern w:val="0"/>
                <w:sz w:val="20"/>
                <w:szCs w:val="20"/>
                <w:lang w:eastAsia="es-CO"/>
                <w14:ligatures w14:val="none"/>
              </w:rPr>
              <w:t xml:space="preserve">Para el caso de convenios en el cual por su naturaleza se requiera, se dejará constancia de recibo a satisfacción suscrita por el supervisor. </w:t>
            </w:r>
          </w:p>
        </w:tc>
        <w:tc>
          <w:tcPr>
            <w:tcW w:w="1720" w:type="dxa"/>
            <w:tcBorders>
              <w:top w:val="nil"/>
              <w:left w:val="nil"/>
              <w:bottom w:val="single" w:sz="4" w:space="0" w:color="auto"/>
              <w:right w:val="single" w:sz="4" w:space="0" w:color="auto"/>
            </w:tcBorders>
            <w:shd w:val="clear" w:color="auto" w:fill="auto"/>
            <w:vAlign w:val="center"/>
            <w:hideMark/>
          </w:tcPr>
          <w:p w14:paraId="3697A0C3"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Supervisor del Contrato </w:t>
            </w:r>
          </w:p>
        </w:tc>
        <w:tc>
          <w:tcPr>
            <w:tcW w:w="1420" w:type="dxa"/>
            <w:tcBorders>
              <w:top w:val="nil"/>
              <w:left w:val="nil"/>
              <w:bottom w:val="single" w:sz="4" w:space="0" w:color="auto"/>
              <w:right w:val="single" w:sz="4" w:space="0" w:color="auto"/>
            </w:tcBorders>
            <w:shd w:val="clear" w:color="auto" w:fill="auto"/>
            <w:vAlign w:val="center"/>
            <w:hideMark/>
          </w:tcPr>
          <w:p w14:paraId="71FF3839" w14:textId="77039469"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Formato de Evaluación de Proveedores </w:t>
            </w:r>
          </w:p>
        </w:tc>
      </w:tr>
      <w:tr w:rsidR="00087907" w:rsidRPr="00820B42" w14:paraId="2AC1A2A9" w14:textId="77777777" w:rsidTr="00820B42">
        <w:trPr>
          <w:trHeight w:val="1275"/>
          <w:jc w:val="center"/>
        </w:trPr>
        <w:tc>
          <w:tcPr>
            <w:tcW w:w="520" w:type="dxa"/>
            <w:tcBorders>
              <w:top w:val="nil"/>
              <w:left w:val="single" w:sz="4" w:space="0" w:color="auto"/>
              <w:bottom w:val="single" w:sz="4" w:space="0" w:color="auto"/>
              <w:right w:val="single" w:sz="4" w:space="0" w:color="auto"/>
            </w:tcBorders>
            <w:shd w:val="clear" w:color="auto" w:fill="auto"/>
            <w:vAlign w:val="center"/>
          </w:tcPr>
          <w:p w14:paraId="674CA799" w14:textId="2DB85505" w:rsidR="00087907" w:rsidRPr="00820B42" w:rsidRDefault="00087907" w:rsidP="00820B42">
            <w:pPr>
              <w:spacing w:after="0" w:line="240" w:lineRule="auto"/>
              <w:jc w:val="center"/>
              <w:rPr>
                <w:rFonts w:ascii="Tahoma" w:eastAsia="Times New Roman" w:hAnsi="Tahoma" w:cs="Tahoma"/>
                <w:color w:val="000000"/>
                <w:kern w:val="0"/>
                <w:sz w:val="20"/>
                <w:szCs w:val="20"/>
                <w:lang w:eastAsia="es-CO"/>
                <w14:ligatures w14:val="none"/>
              </w:rPr>
            </w:pPr>
            <w:r>
              <w:rPr>
                <w:rFonts w:ascii="Tahoma" w:eastAsia="Times New Roman" w:hAnsi="Tahoma" w:cs="Tahoma"/>
                <w:color w:val="000000"/>
                <w:kern w:val="0"/>
                <w:sz w:val="20"/>
                <w:szCs w:val="20"/>
                <w:lang w:eastAsia="es-CO"/>
                <w14:ligatures w14:val="none"/>
              </w:rPr>
              <w:t>21.</w:t>
            </w:r>
          </w:p>
        </w:tc>
        <w:tc>
          <w:tcPr>
            <w:tcW w:w="2320" w:type="dxa"/>
            <w:tcBorders>
              <w:top w:val="nil"/>
              <w:left w:val="nil"/>
              <w:bottom w:val="single" w:sz="4" w:space="0" w:color="auto"/>
              <w:right w:val="single" w:sz="4" w:space="0" w:color="auto"/>
            </w:tcBorders>
            <w:shd w:val="clear" w:color="auto" w:fill="auto"/>
            <w:noWrap/>
            <w:vAlign w:val="center"/>
          </w:tcPr>
          <w:p w14:paraId="02C6902C" w14:textId="3FAA3718" w:rsidR="00087907" w:rsidRPr="00820B42" w:rsidRDefault="00087907" w:rsidP="00820B42">
            <w:pPr>
              <w:spacing w:after="0" w:line="240" w:lineRule="auto"/>
              <w:jc w:val="center"/>
              <w:rPr>
                <w:rFonts w:ascii="Tahoma" w:eastAsia="Times New Roman" w:hAnsi="Tahoma" w:cs="Tahoma"/>
                <w:color w:val="000000"/>
                <w:kern w:val="0"/>
                <w:sz w:val="20"/>
                <w:szCs w:val="20"/>
                <w:lang w:eastAsia="es-CO"/>
                <w14:ligatures w14:val="none"/>
              </w:rPr>
            </w:pPr>
            <w:r>
              <w:rPr>
                <w:rFonts w:ascii="Tahoma" w:eastAsia="Times New Roman" w:hAnsi="Tahoma" w:cs="Tahoma"/>
                <w:color w:val="000000"/>
                <w:kern w:val="0"/>
                <w:sz w:val="20"/>
                <w:szCs w:val="20"/>
                <w:lang w:eastAsia="es-CO"/>
                <w14:ligatures w14:val="none"/>
              </w:rPr>
              <w:t>Terminación del contrato</w:t>
            </w:r>
          </w:p>
        </w:tc>
        <w:tc>
          <w:tcPr>
            <w:tcW w:w="4100" w:type="dxa"/>
            <w:tcBorders>
              <w:top w:val="nil"/>
              <w:left w:val="nil"/>
              <w:bottom w:val="single" w:sz="4" w:space="0" w:color="auto"/>
              <w:right w:val="single" w:sz="4" w:space="0" w:color="auto"/>
            </w:tcBorders>
            <w:shd w:val="clear" w:color="auto" w:fill="auto"/>
            <w:vAlign w:val="center"/>
          </w:tcPr>
          <w:p w14:paraId="1B24AA8C" w14:textId="496627E1" w:rsidR="00C3765C" w:rsidRDefault="00087907" w:rsidP="00C3765C">
            <w:pPr>
              <w:spacing w:after="0" w:line="240" w:lineRule="auto"/>
              <w:jc w:val="both"/>
              <w:rPr>
                <w:rFonts w:ascii="Tahoma" w:eastAsia="Times New Roman" w:hAnsi="Tahoma" w:cs="Tahoma"/>
                <w:color w:val="000000"/>
                <w:kern w:val="0"/>
                <w:sz w:val="20"/>
                <w:szCs w:val="20"/>
                <w:lang w:eastAsia="es-CO"/>
                <w14:ligatures w14:val="none"/>
              </w:rPr>
            </w:pPr>
            <w:r>
              <w:rPr>
                <w:rFonts w:ascii="Tahoma" w:eastAsia="Times New Roman" w:hAnsi="Tahoma" w:cs="Tahoma"/>
                <w:color w:val="000000"/>
                <w:kern w:val="0"/>
                <w:sz w:val="20"/>
                <w:szCs w:val="20"/>
                <w:lang w:eastAsia="es-CO"/>
                <w14:ligatures w14:val="none"/>
              </w:rPr>
              <w:t xml:space="preserve">Se deberá elaborar acta de terminación, Este se aplicará para </w:t>
            </w:r>
            <w:r w:rsidR="006108D3">
              <w:rPr>
                <w:rFonts w:ascii="Tahoma" w:eastAsia="Times New Roman" w:hAnsi="Tahoma" w:cs="Tahoma"/>
                <w:color w:val="000000"/>
                <w:kern w:val="0"/>
                <w:sz w:val="20"/>
                <w:szCs w:val="20"/>
                <w:lang w:eastAsia="es-CO"/>
                <w14:ligatures w14:val="none"/>
              </w:rPr>
              <w:t>todos</w:t>
            </w:r>
            <w:r>
              <w:rPr>
                <w:rFonts w:ascii="Tahoma" w:eastAsia="Times New Roman" w:hAnsi="Tahoma" w:cs="Tahoma"/>
                <w:color w:val="000000"/>
                <w:kern w:val="0"/>
                <w:sz w:val="20"/>
                <w:szCs w:val="20"/>
                <w:lang w:eastAsia="es-CO"/>
                <w14:ligatures w14:val="none"/>
              </w:rPr>
              <w:t xml:space="preserve"> contratos </w:t>
            </w:r>
            <w:r w:rsidR="00C3765C">
              <w:rPr>
                <w:rFonts w:ascii="Tahoma" w:eastAsia="Times New Roman" w:hAnsi="Tahoma" w:cs="Tahoma"/>
                <w:color w:val="000000"/>
                <w:kern w:val="0"/>
                <w:sz w:val="20"/>
                <w:szCs w:val="20"/>
                <w:lang w:eastAsia="es-CO"/>
                <w14:ligatures w14:val="none"/>
              </w:rPr>
              <w:t xml:space="preserve">suscritos por la entidad. </w:t>
            </w:r>
          </w:p>
          <w:p w14:paraId="30B41F8A" w14:textId="77777777" w:rsidR="00C3765C" w:rsidRDefault="00C3765C" w:rsidP="00C3765C">
            <w:pPr>
              <w:spacing w:after="0" w:line="240" w:lineRule="auto"/>
              <w:jc w:val="both"/>
              <w:rPr>
                <w:rFonts w:ascii="Tahoma" w:eastAsia="Times New Roman" w:hAnsi="Tahoma" w:cs="Tahoma"/>
                <w:color w:val="000000"/>
                <w:kern w:val="0"/>
                <w:sz w:val="20"/>
                <w:szCs w:val="20"/>
                <w:lang w:eastAsia="es-CO"/>
                <w14:ligatures w14:val="none"/>
              </w:rPr>
            </w:pPr>
          </w:p>
          <w:p w14:paraId="16959791" w14:textId="0A2BA496" w:rsidR="00087907" w:rsidRPr="00820B42" w:rsidRDefault="00C3765C" w:rsidP="00C3765C">
            <w:pPr>
              <w:spacing w:after="0" w:line="240" w:lineRule="auto"/>
              <w:jc w:val="both"/>
              <w:rPr>
                <w:rFonts w:ascii="Tahoma" w:eastAsia="Times New Roman" w:hAnsi="Tahoma" w:cs="Tahoma"/>
                <w:color w:val="000000"/>
                <w:kern w:val="0"/>
                <w:sz w:val="20"/>
                <w:szCs w:val="20"/>
                <w:lang w:eastAsia="es-CO"/>
                <w14:ligatures w14:val="none"/>
              </w:rPr>
            </w:pPr>
            <w:r>
              <w:rPr>
                <w:rFonts w:ascii="Tahoma" w:eastAsia="Times New Roman" w:hAnsi="Tahoma" w:cs="Tahoma"/>
                <w:color w:val="000000"/>
                <w:kern w:val="0"/>
                <w:sz w:val="20"/>
                <w:szCs w:val="20"/>
                <w:lang w:eastAsia="es-CO"/>
                <w14:ligatures w14:val="none"/>
              </w:rPr>
              <w:t xml:space="preserve"> U</w:t>
            </w:r>
            <w:r w:rsidR="00087907">
              <w:rPr>
                <w:rFonts w:ascii="Tahoma" w:eastAsia="Times New Roman" w:hAnsi="Tahoma" w:cs="Tahoma"/>
                <w:color w:val="000000"/>
                <w:kern w:val="0"/>
                <w:sz w:val="20"/>
                <w:szCs w:val="20"/>
                <w:lang w:eastAsia="es-CO"/>
                <w14:ligatures w14:val="none"/>
              </w:rPr>
              <w:t>na vez cumplido el plazo o configurado una causal de terminación se procederá con la elaboración de la respectiva acta, la cual deberá ser suscrito por el contratista o proveedor, el supervisor del contrato y aprobado por presidencia ejecutiva</w:t>
            </w:r>
            <w:r w:rsidR="00C40DF2">
              <w:rPr>
                <w:rFonts w:ascii="Tahoma" w:eastAsia="Times New Roman" w:hAnsi="Tahoma" w:cs="Tahoma"/>
                <w:color w:val="000000"/>
                <w:kern w:val="0"/>
                <w:sz w:val="20"/>
                <w:szCs w:val="20"/>
                <w:lang w:eastAsia="es-CO"/>
                <w14:ligatures w14:val="none"/>
              </w:rPr>
              <w:t xml:space="preserve">, esta se remitirá al área administrativa. </w:t>
            </w:r>
          </w:p>
        </w:tc>
        <w:tc>
          <w:tcPr>
            <w:tcW w:w="1720" w:type="dxa"/>
            <w:tcBorders>
              <w:top w:val="nil"/>
              <w:left w:val="nil"/>
              <w:bottom w:val="single" w:sz="4" w:space="0" w:color="auto"/>
              <w:right w:val="single" w:sz="4" w:space="0" w:color="auto"/>
            </w:tcBorders>
            <w:shd w:val="clear" w:color="auto" w:fill="auto"/>
            <w:vAlign w:val="center"/>
          </w:tcPr>
          <w:p w14:paraId="03E45645" w14:textId="7777A7D6" w:rsidR="00087907" w:rsidRPr="00820B42" w:rsidRDefault="00087907" w:rsidP="00820B42">
            <w:pPr>
              <w:spacing w:after="0" w:line="240" w:lineRule="auto"/>
              <w:jc w:val="center"/>
              <w:rPr>
                <w:rFonts w:ascii="Tahoma" w:eastAsia="Times New Roman" w:hAnsi="Tahoma" w:cs="Tahoma"/>
                <w:color w:val="000000"/>
                <w:kern w:val="0"/>
                <w:sz w:val="20"/>
                <w:szCs w:val="20"/>
                <w:lang w:eastAsia="es-CO"/>
                <w14:ligatures w14:val="none"/>
              </w:rPr>
            </w:pPr>
            <w:r>
              <w:rPr>
                <w:rFonts w:ascii="Tahoma" w:eastAsia="Times New Roman" w:hAnsi="Tahoma" w:cs="Tahoma"/>
                <w:color w:val="000000"/>
                <w:kern w:val="0"/>
                <w:sz w:val="20"/>
                <w:szCs w:val="20"/>
                <w:lang w:eastAsia="es-CO"/>
                <w14:ligatures w14:val="none"/>
              </w:rPr>
              <w:t>Supervisor del contrato</w:t>
            </w:r>
          </w:p>
        </w:tc>
        <w:tc>
          <w:tcPr>
            <w:tcW w:w="1420" w:type="dxa"/>
            <w:tcBorders>
              <w:top w:val="nil"/>
              <w:left w:val="nil"/>
              <w:bottom w:val="single" w:sz="4" w:space="0" w:color="auto"/>
              <w:right w:val="single" w:sz="4" w:space="0" w:color="auto"/>
            </w:tcBorders>
            <w:shd w:val="clear" w:color="auto" w:fill="auto"/>
            <w:vAlign w:val="center"/>
          </w:tcPr>
          <w:p w14:paraId="69CE4F35" w14:textId="766E8173" w:rsidR="00087907" w:rsidRPr="00820B42" w:rsidRDefault="00C40DF2" w:rsidP="00820B42">
            <w:pPr>
              <w:spacing w:after="0" w:line="240" w:lineRule="auto"/>
              <w:jc w:val="center"/>
              <w:rPr>
                <w:rFonts w:ascii="Tahoma" w:eastAsia="Times New Roman" w:hAnsi="Tahoma" w:cs="Tahoma"/>
                <w:color w:val="000000"/>
                <w:kern w:val="0"/>
                <w:sz w:val="20"/>
                <w:szCs w:val="20"/>
                <w:lang w:eastAsia="es-CO"/>
                <w14:ligatures w14:val="none"/>
              </w:rPr>
            </w:pPr>
            <w:r w:rsidRPr="00E6339D">
              <w:rPr>
                <w:rFonts w:ascii="Tahoma" w:eastAsia="Times New Roman" w:hAnsi="Tahoma" w:cs="Tahoma"/>
                <w:color w:val="000000"/>
                <w:kern w:val="0"/>
                <w:sz w:val="20"/>
                <w:szCs w:val="20"/>
                <w:lang w:eastAsia="es-CO"/>
                <w14:ligatures w14:val="none"/>
              </w:rPr>
              <w:t>Formato acta de terminación</w:t>
            </w:r>
          </w:p>
        </w:tc>
      </w:tr>
      <w:tr w:rsidR="00820B42" w:rsidRPr="00820B42" w14:paraId="5C0B03FD" w14:textId="77777777" w:rsidTr="00820B42">
        <w:trPr>
          <w:trHeight w:val="2805"/>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5CA6966" w14:textId="77777777"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lastRenderedPageBreak/>
              <w:t xml:space="preserve">21. </w:t>
            </w:r>
          </w:p>
        </w:tc>
        <w:tc>
          <w:tcPr>
            <w:tcW w:w="2320" w:type="dxa"/>
            <w:tcBorders>
              <w:top w:val="nil"/>
              <w:left w:val="nil"/>
              <w:bottom w:val="single" w:sz="4" w:space="0" w:color="auto"/>
              <w:right w:val="single" w:sz="4" w:space="0" w:color="auto"/>
            </w:tcBorders>
            <w:shd w:val="clear" w:color="auto" w:fill="auto"/>
            <w:vAlign w:val="center"/>
            <w:hideMark/>
          </w:tcPr>
          <w:p w14:paraId="513A5801" w14:textId="0869172F"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Liquida</w:t>
            </w:r>
            <w:r w:rsidR="00087907">
              <w:rPr>
                <w:rFonts w:ascii="Tahoma" w:eastAsia="Times New Roman" w:hAnsi="Tahoma" w:cs="Tahoma"/>
                <w:color w:val="000000"/>
                <w:kern w:val="0"/>
                <w:sz w:val="20"/>
                <w:szCs w:val="20"/>
                <w:lang w:eastAsia="es-CO"/>
                <w14:ligatures w14:val="none"/>
              </w:rPr>
              <w:t>ción del</w:t>
            </w:r>
            <w:r w:rsidRPr="00820B42">
              <w:rPr>
                <w:rFonts w:ascii="Tahoma" w:eastAsia="Times New Roman" w:hAnsi="Tahoma" w:cs="Tahoma"/>
                <w:color w:val="000000"/>
                <w:kern w:val="0"/>
                <w:sz w:val="20"/>
                <w:szCs w:val="20"/>
                <w:lang w:eastAsia="es-CO"/>
                <w14:ligatures w14:val="none"/>
              </w:rPr>
              <w:t xml:space="preserve"> Contrato</w:t>
            </w:r>
          </w:p>
        </w:tc>
        <w:tc>
          <w:tcPr>
            <w:tcW w:w="4100" w:type="dxa"/>
            <w:tcBorders>
              <w:top w:val="nil"/>
              <w:left w:val="nil"/>
              <w:bottom w:val="single" w:sz="4" w:space="0" w:color="auto"/>
              <w:right w:val="single" w:sz="4" w:space="0" w:color="auto"/>
            </w:tcBorders>
            <w:shd w:val="clear" w:color="auto" w:fill="auto"/>
            <w:vAlign w:val="center"/>
            <w:hideMark/>
          </w:tcPr>
          <w:p w14:paraId="30D5C130" w14:textId="77777777" w:rsidR="006108D3" w:rsidRDefault="00E00E07" w:rsidP="00C40DF2">
            <w:pPr>
              <w:spacing w:after="0" w:line="240" w:lineRule="auto"/>
              <w:jc w:val="both"/>
              <w:rPr>
                <w:rFonts w:ascii="Tahoma" w:eastAsia="Times New Roman" w:hAnsi="Tahoma" w:cs="Tahoma"/>
                <w:color w:val="000000"/>
                <w:kern w:val="0"/>
                <w:sz w:val="20"/>
                <w:szCs w:val="20"/>
                <w:lang w:eastAsia="es-CO"/>
                <w14:ligatures w14:val="none"/>
              </w:rPr>
            </w:pPr>
            <w:r>
              <w:rPr>
                <w:rFonts w:ascii="Tahoma" w:eastAsia="Times New Roman" w:hAnsi="Tahoma" w:cs="Tahoma"/>
                <w:color w:val="000000"/>
                <w:kern w:val="0"/>
                <w:sz w:val="20"/>
                <w:szCs w:val="20"/>
                <w:lang w:eastAsia="es-CO"/>
                <w14:ligatures w14:val="none"/>
              </w:rPr>
              <w:t>S</w:t>
            </w:r>
            <w:r w:rsidR="00820B42" w:rsidRPr="00820B42">
              <w:rPr>
                <w:rFonts w:ascii="Tahoma" w:eastAsia="Times New Roman" w:hAnsi="Tahoma" w:cs="Tahoma"/>
                <w:color w:val="000000"/>
                <w:kern w:val="0"/>
                <w:sz w:val="20"/>
                <w:szCs w:val="20"/>
                <w:lang w:eastAsia="es-CO"/>
                <w14:ligatures w14:val="none"/>
              </w:rPr>
              <w:t>upervisor del contrato elaborará el acta de liquidación del contrato</w:t>
            </w:r>
            <w:r w:rsidR="00C40DF2">
              <w:rPr>
                <w:rFonts w:ascii="Tahoma" w:eastAsia="Times New Roman" w:hAnsi="Tahoma" w:cs="Tahoma"/>
                <w:color w:val="000000"/>
                <w:kern w:val="0"/>
                <w:sz w:val="20"/>
                <w:szCs w:val="20"/>
                <w:lang w:eastAsia="es-CO"/>
                <w14:ligatures w14:val="none"/>
              </w:rPr>
              <w:t xml:space="preserve"> una vez se haya realizado el último pago por parte de la entidad</w:t>
            </w:r>
            <w:r w:rsidR="00820B42" w:rsidRPr="00820B42">
              <w:rPr>
                <w:rFonts w:ascii="Tahoma" w:eastAsia="Times New Roman" w:hAnsi="Tahoma" w:cs="Tahoma"/>
                <w:color w:val="000000"/>
                <w:kern w:val="0"/>
                <w:sz w:val="20"/>
                <w:szCs w:val="20"/>
                <w:lang w:eastAsia="es-CO"/>
                <w14:ligatures w14:val="none"/>
              </w:rPr>
              <w:t>,</w:t>
            </w:r>
            <w:r w:rsidR="00330FF3">
              <w:rPr>
                <w:rFonts w:ascii="Tahoma" w:eastAsia="Times New Roman" w:hAnsi="Tahoma" w:cs="Tahoma"/>
                <w:color w:val="000000"/>
                <w:kern w:val="0"/>
                <w:sz w:val="20"/>
                <w:szCs w:val="20"/>
                <w:lang w:eastAsia="es-CO"/>
                <w14:ligatures w14:val="none"/>
              </w:rPr>
              <w:t xml:space="preserve"> </w:t>
            </w:r>
            <w:r w:rsidR="00330FF3" w:rsidRPr="00E6339D">
              <w:rPr>
                <w:rFonts w:ascii="Tahoma" w:eastAsia="Times New Roman" w:hAnsi="Tahoma" w:cs="Tahoma"/>
                <w:color w:val="000000"/>
                <w:kern w:val="0"/>
                <w:sz w:val="20"/>
                <w:szCs w:val="20"/>
                <w:lang w:eastAsia="es-CO"/>
                <w14:ligatures w14:val="none"/>
              </w:rPr>
              <w:t xml:space="preserve">se remitirá </w:t>
            </w:r>
            <w:r w:rsidR="00C40DF2" w:rsidRPr="00E6339D">
              <w:rPr>
                <w:rFonts w:ascii="Tahoma" w:eastAsia="Times New Roman" w:hAnsi="Tahoma" w:cs="Tahoma"/>
                <w:color w:val="000000"/>
                <w:kern w:val="0"/>
                <w:sz w:val="20"/>
                <w:szCs w:val="20"/>
                <w:lang w:eastAsia="es-CO"/>
                <w14:ligatures w14:val="none"/>
              </w:rPr>
              <w:t>junto con el a</w:t>
            </w:r>
            <w:r w:rsidR="00E6339D" w:rsidRPr="00E6339D">
              <w:rPr>
                <w:rFonts w:ascii="Tahoma" w:eastAsia="Times New Roman" w:hAnsi="Tahoma" w:cs="Tahoma"/>
                <w:color w:val="000000"/>
                <w:kern w:val="0"/>
                <w:sz w:val="20"/>
                <w:szCs w:val="20"/>
                <w:lang w:eastAsia="es-CO"/>
                <w14:ligatures w14:val="none"/>
              </w:rPr>
              <w:t>c</w:t>
            </w:r>
            <w:r w:rsidR="00C40DF2" w:rsidRPr="00E6339D">
              <w:rPr>
                <w:rFonts w:ascii="Tahoma" w:eastAsia="Times New Roman" w:hAnsi="Tahoma" w:cs="Tahoma"/>
                <w:color w:val="000000"/>
                <w:kern w:val="0"/>
                <w:sz w:val="20"/>
                <w:szCs w:val="20"/>
                <w:lang w:eastAsia="es-CO"/>
                <w14:ligatures w14:val="none"/>
              </w:rPr>
              <w:t xml:space="preserve">ta de terminación </w:t>
            </w:r>
            <w:r w:rsidR="00330FF3" w:rsidRPr="00E6339D">
              <w:rPr>
                <w:rFonts w:ascii="Tahoma" w:eastAsia="Times New Roman" w:hAnsi="Tahoma" w:cs="Tahoma"/>
                <w:color w:val="000000"/>
                <w:kern w:val="0"/>
                <w:sz w:val="20"/>
                <w:szCs w:val="20"/>
                <w:lang w:eastAsia="es-CO"/>
                <w14:ligatures w14:val="none"/>
              </w:rPr>
              <w:t>al área jurídica para verificación y aprobación</w:t>
            </w:r>
            <w:r w:rsidR="00C40DF2">
              <w:rPr>
                <w:rFonts w:ascii="Tahoma" w:eastAsia="Times New Roman" w:hAnsi="Tahoma" w:cs="Tahoma"/>
                <w:color w:val="000000"/>
                <w:kern w:val="0"/>
                <w:sz w:val="20"/>
                <w:szCs w:val="20"/>
                <w:lang w:eastAsia="es-CO"/>
                <w14:ligatures w14:val="none"/>
              </w:rPr>
              <w:t xml:space="preserve">, esta acta debe ir firmada por el contratista, Presidente Ejecutivo, supervisor del contrato y Director Jurídico.  </w:t>
            </w:r>
          </w:p>
          <w:p w14:paraId="464EF20F" w14:textId="13610942" w:rsidR="00820B42" w:rsidRPr="00820B42" w:rsidRDefault="00C40DF2" w:rsidP="00C40DF2">
            <w:pPr>
              <w:spacing w:after="0" w:line="240" w:lineRule="auto"/>
              <w:jc w:val="both"/>
              <w:rPr>
                <w:rFonts w:ascii="Tahoma" w:eastAsia="Times New Roman" w:hAnsi="Tahoma" w:cs="Tahoma"/>
                <w:color w:val="000000"/>
                <w:kern w:val="0"/>
                <w:sz w:val="20"/>
                <w:szCs w:val="20"/>
                <w:lang w:eastAsia="es-CO"/>
                <w14:ligatures w14:val="none"/>
              </w:rPr>
            </w:pPr>
            <w:r>
              <w:rPr>
                <w:rFonts w:ascii="Tahoma" w:eastAsia="Times New Roman" w:hAnsi="Tahoma" w:cs="Tahoma"/>
                <w:color w:val="000000"/>
                <w:kern w:val="0"/>
                <w:sz w:val="20"/>
                <w:szCs w:val="20"/>
                <w:lang w:eastAsia="es-CO"/>
                <w14:ligatures w14:val="none"/>
              </w:rPr>
              <w:t>F</w:t>
            </w:r>
            <w:r w:rsidR="00820B42" w:rsidRPr="00820B42">
              <w:rPr>
                <w:rFonts w:ascii="Tahoma" w:eastAsia="Times New Roman" w:hAnsi="Tahoma" w:cs="Tahoma"/>
                <w:color w:val="000000"/>
                <w:kern w:val="0"/>
                <w:sz w:val="20"/>
                <w:szCs w:val="20"/>
                <w:lang w:eastAsia="es-CO"/>
                <w14:ligatures w14:val="none"/>
              </w:rPr>
              <w:t>inalmente lo remitirá al coordinador administrativo para su archivo en el expediente del contrato.</w:t>
            </w:r>
            <w:r w:rsidR="00820B42" w:rsidRPr="00820B42">
              <w:rPr>
                <w:rFonts w:ascii="Tahoma" w:eastAsia="Times New Roman" w:hAnsi="Tahoma" w:cs="Tahoma"/>
                <w:color w:val="000000"/>
                <w:kern w:val="0"/>
                <w:sz w:val="20"/>
                <w:szCs w:val="20"/>
                <w:lang w:eastAsia="es-CO"/>
                <w14:ligatures w14:val="none"/>
              </w:rPr>
              <w:br/>
              <w:t xml:space="preserve">En caso de que los contratos se deban liquidar de manera anticipada por mutuo acuerdo o unilateral, se deberá realizar la liquidación bajo la asesoría del director </w:t>
            </w:r>
            <w:r w:rsidR="00820B42">
              <w:rPr>
                <w:rFonts w:ascii="Tahoma" w:eastAsia="Times New Roman" w:hAnsi="Tahoma" w:cs="Tahoma"/>
                <w:color w:val="000000"/>
                <w:kern w:val="0"/>
                <w:sz w:val="20"/>
                <w:szCs w:val="20"/>
                <w:lang w:eastAsia="es-CO"/>
                <w14:ligatures w14:val="none"/>
              </w:rPr>
              <w:t>j</w:t>
            </w:r>
            <w:r w:rsidR="00820B42" w:rsidRPr="00820B42">
              <w:rPr>
                <w:rFonts w:ascii="Tahoma" w:eastAsia="Times New Roman" w:hAnsi="Tahoma" w:cs="Tahoma"/>
                <w:color w:val="000000"/>
                <w:kern w:val="0"/>
                <w:sz w:val="20"/>
                <w:szCs w:val="20"/>
                <w:lang w:eastAsia="es-CO"/>
                <w14:ligatures w14:val="none"/>
              </w:rPr>
              <w:t xml:space="preserve">urídico. </w:t>
            </w:r>
          </w:p>
        </w:tc>
        <w:tc>
          <w:tcPr>
            <w:tcW w:w="1720" w:type="dxa"/>
            <w:tcBorders>
              <w:top w:val="nil"/>
              <w:left w:val="nil"/>
              <w:bottom w:val="single" w:sz="4" w:space="0" w:color="auto"/>
              <w:right w:val="single" w:sz="4" w:space="0" w:color="auto"/>
            </w:tcBorders>
            <w:shd w:val="clear" w:color="auto" w:fill="auto"/>
            <w:vAlign w:val="center"/>
            <w:hideMark/>
          </w:tcPr>
          <w:p w14:paraId="5DA8FF2A" w14:textId="21AD6338"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 xml:space="preserve">Supervisor del Contrato       director Jurídico   </w:t>
            </w:r>
          </w:p>
        </w:tc>
        <w:tc>
          <w:tcPr>
            <w:tcW w:w="1420" w:type="dxa"/>
            <w:tcBorders>
              <w:top w:val="nil"/>
              <w:left w:val="nil"/>
              <w:bottom w:val="single" w:sz="4" w:space="0" w:color="auto"/>
              <w:right w:val="single" w:sz="4" w:space="0" w:color="auto"/>
            </w:tcBorders>
            <w:shd w:val="clear" w:color="auto" w:fill="auto"/>
            <w:vAlign w:val="center"/>
            <w:hideMark/>
          </w:tcPr>
          <w:p w14:paraId="3751E6AB" w14:textId="4DE99E3A" w:rsidR="00820B42" w:rsidRPr="00820B42" w:rsidRDefault="00820B42" w:rsidP="00820B42">
            <w:pPr>
              <w:spacing w:after="0" w:line="240" w:lineRule="auto"/>
              <w:jc w:val="center"/>
              <w:rPr>
                <w:rFonts w:ascii="Tahoma" w:eastAsia="Times New Roman" w:hAnsi="Tahoma" w:cs="Tahoma"/>
                <w:color w:val="000000"/>
                <w:kern w:val="0"/>
                <w:sz w:val="20"/>
                <w:szCs w:val="20"/>
                <w:lang w:eastAsia="es-CO"/>
                <w14:ligatures w14:val="none"/>
              </w:rPr>
            </w:pPr>
            <w:r w:rsidRPr="00820B42">
              <w:rPr>
                <w:rFonts w:ascii="Tahoma" w:eastAsia="Times New Roman" w:hAnsi="Tahoma" w:cs="Tahoma"/>
                <w:color w:val="000000"/>
                <w:kern w:val="0"/>
                <w:sz w:val="20"/>
                <w:szCs w:val="20"/>
                <w:lang w:eastAsia="es-CO"/>
                <w14:ligatures w14:val="none"/>
              </w:rPr>
              <w:t>Formato Acta de Liquidación (Anexo 8)</w:t>
            </w:r>
          </w:p>
        </w:tc>
      </w:tr>
    </w:tbl>
    <w:p w14:paraId="215C33D1" w14:textId="77777777" w:rsidR="00820B42" w:rsidRPr="00820B42" w:rsidRDefault="00820B42" w:rsidP="00820B42">
      <w:pPr>
        <w:pStyle w:val="Prrafodelista"/>
        <w:jc w:val="both"/>
        <w:rPr>
          <w:rFonts w:ascii="Tahoma" w:hAnsi="Tahoma" w:cs="Tahoma"/>
          <w:sz w:val="24"/>
          <w:szCs w:val="24"/>
        </w:rPr>
      </w:pPr>
    </w:p>
    <w:sectPr w:rsidR="00820B42" w:rsidRPr="00820B42">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579EC" w14:textId="77777777" w:rsidR="00766527" w:rsidRDefault="00766527" w:rsidP="00C3765C">
      <w:pPr>
        <w:spacing w:after="0" w:line="240" w:lineRule="auto"/>
      </w:pPr>
      <w:r>
        <w:separator/>
      </w:r>
    </w:p>
  </w:endnote>
  <w:endnote w:type="continuationSeparator" w:id="0">
    <w:p w14:paraId="2A98CFCA" w14:textId="77777777" w:rsidR="00766527" w:rsidRDefault="00766527" w:rsidP="00C3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AEA6" w14:textId="77777777" w:rsidR="00110985" w:rsidRDefault="0011098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A590" w14:textId="4C0F3DEA" w:rsidR="00C3765C" w:rsidRPr="00DE55FE" w:rsidRDefault="00C3765C" w:rsidP="00C3765C">
    <w:pPr>
      <w:pStyle w:val="Piedepgina"/>
      <w:rPr>
        <w:lang w:val="es-ES"/>
      </w:rPr>
    </w:pPr>
  </w:p>
  <w:p w14:paraId="1603FF5D" w14:textId="77777777" w:rsidR="00C3765C" w:rsidRDefault="00C3765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D5BC1" w14:textId="77777777" w:rsidR="00110985" w:rsidRDefault="0011098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910C1" w14:textId="77777777" w:rsidR="00766527" w:rsidRDefault="00766527" w:rsidP="00C3765C">
      <w:pPr>
        <w:spacing w:after="0" w:line="240" w:lineRule="auto"/>
      </w:pPr>
      <w:r>
        <w:separator/>
      </w:r>
    </w:p>
  </w:footnote>
  <w:footnote w:type="continuationSeparator" w:id="0">
    <w:p w14:paraId="18D8E194" w14:textId="77777777" w:rsidR="00766527" w:rsidRDefault="00766527" w:rsidP="00C37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96250" w14:textId="77777777" w:rsidR="00110985" w:rsidRDefault="0011098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30"/>
      <w:gridCol w:w="4300"/>
      <w:gridCol w:w="3031"/>
    </w:tblGrid>
    <w:tr w:rsidR="005D42D9" w:rsidRPr="005D42D9" w14:paraId="70F3B338" w14:textId="77777777" w:rsidTr="005D42D9">
      <w:trPr>
        <w:cantSplit/>
        <w:trHeight w:val="1822"/>
      </w:trPr>
      <w:tc>
        <w:tcPr>
          <w:tcW w:w="2930" w:type="dxa"/>
          <w:vAlign w:val="center"/>
        </w:tcPr>
        <w:p w14:paraId="3226FB5B" w14:textId="77777777" w:rsidR="005D42D9" w:rsidRPr="005D42D9" w:rsidRDefault="005D42D9" w:rsidP="005D42D9">
          <w:pPr>
            <w:keepNext/>
            <w:keepLines/>
            <w:spacing w:before="240" w:after="0" w:line="240" w:lineRule="auto"/>
            <w:outlineLvl w:val="0"/>
            <w:rPr>
              <w:rFonts w:ascii="Tahoma" w:eastAsiaTheme="majorEastAsia" w:hAnsi="Tahoma" w:cs="Tahoma"/>
              <w:color w:val="2F5496" w:themeColor="accent1" w:themeShade="BF"/>
              <w:kern w:val="0"/>
              <w:lang w:val="es-ES" w:eastAsia="es-ES"/>
              <w14:ligatures w14:val="none"/>
            </w:rPr>
          </w:pPr>
          <w:r w:rsidRPr="005D42D9">
            <w:rPr>
              <w:rFonts w:asciiTheme="majorHAnsi" w:eastAsiaTheme="majorEastAsia" w:hAnsiTheme="majorHAnsi" w:cstheme="majorBidi"/>
              <w:noProof/>
              <w:color w:val="2F5496" w:themeColor="accent1" w:themeShade="BF"/>
              <w:kern w:val="0"/>
              <w:sz w:val="32"/>
              <w:szCs w:val="32"/>
              <w:lang w:val="en-US"/>
              <w14:ligatures w14:val="none"/>
            </w:rPr>
            <w:drawing>
              <wp:anchor distT="0" distB="0" distL="114300" distR="114300" simplePos="0" relativeHeight="251659264" behindDoc="1" locked="0" layoutInCell="1" allowOverlap="1" wp14:anchorId="502F6314" wp14:editId="4FECBE9A">
                <wp:simplePos x="0" y="0"/>
                <wp:positionH relativeFrom="column">
                  <wp:posOffset>-45085</wp:posOffset>
                </wp:positionH>
                <wp:positionV relativeFrom="paragraph">
                  <wp:posOffset>-6985</wp:posOffset>
                </wp:positionV>
                <wp:extent cx="1819275" cy="800100"/>
                <wp:effectExtent l="0" t="0" r="9525" b="0"/>
                <wp:wrapNone/>
                <wp:docPr id="1" name="Imagen 1" descr="cid:image002.png@01D5DC37.87CBA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5DC37.87CBA5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192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00" w:type="dxa"/>
          <w:vAlign w:val="center"/>
        </w:tcPr>
        <w:p w14:paraId="1C85ACB9" w14:textId="69230A38" w:rsidR="005D42D9" w:rsidRPr="005D42D9" w:rsidRDefault="005D42D9" w:rsidP="005D42D9">
          <w:pPr>
            <w:tabs>
              <w:tab w:val="center" w:pos="4252"/>
              <w:tab w:val="right" w:pos="8504"/>
            </w:tabs>
            <w:spacing w:after="0" w:line="240" w:lineRule="auto"/>
            <w:jc w:val="center"/>
            <w:rPr>
              <w:rFonts w:ascii="Tahoma" w:eastAsia="Times New Roman" w:hAnsi="Tahoma" w:cs="Tahoma"/>
              <w:b/>
              <w:kern w:val="0"/>
              <w:sz w:val="32"/>
              <w:szCs w:val="32"/>
              <w:lang w:val="es-ES" w:eastAsia="es-ES"/>
              <w14:ligatures w14:val="none"/>
            </w:rPr>
          </w:pPr>
          <w:r>
            <w:rPr>
              <w:rFonts w:ascii="Tahoma" w:eastAsia="Times New Roman" w:hAnsi="Tahoma" w:cs="Tahoma"/>
              <w:b/>
              <w:kern w:val="0"/>
              <w:sz w:val="32"/>
              <w:szCs w:val="24"/>
              <w:lang w:val="es-ES" w:eastAsia="es-ES"/>
              <w14:ligatures w14:val="none"/>
            </w:rPr>
            <w:t>PROCEDIMIENTO DE CONTRATACIÓN</w:t>
          </w:r>
          <w:r w:rsidR="00E44555">
            <w:rPr>
              <w:rFonts w:ascii="Tahoma" w:eastAsia="Times New Roman" w:hAnsi="Tahoma" w:cs="Tahoma"/>
              <w:b/>
              <w:kern w:val="0"/>
              <w:sz w:val="32"/>
              <w:szCs w:val="24"/>
              <w:lang w:val="es-ES" w:eastAsia="es-ES"/>
              <w14:ligatures w14:val="none"/>
            </w:rPr>
            <w:t xml:space="preserve"> Y/O COMPRAS</w:t>
          </w:r>
          <w:r w:rsidRPr="005D42D9">
            <w:rPr>
              <w:rFonts w:ascii="Tahoma" w:eastAsia="Times New Roman" w:hAnsi="Tahoma" w:cs="Tahoma"/>
              <w:b/>
              <w:kern w:val="0"/>
              <w:sz w:val="32"/>
              <w:szCs w:val="24"/>
              <w:lang w:val="es-ES" w:eastAsia="es-ES"/>
              <w14:ligatures w14:val="none"/>
            </w:rPr>
            <w:t xml:space="preserve">  </w:t>
          </w:r>
        </w:p>
      </w:tc>
      <w:tc>
        <w:tcPr>
          <w:tcW w:w="3031" w:type="dxa"/>
          <w:vAlign w:val="center"/>
        </w:tcPr>
        <w:p w14:paraId="4F4006CE" w14:textId="00C4CAA4" w:rsidR="005D42D9" w:rsidRPr="005D42D9" w:rsidRDefault="005D42D9" w:rsidP="005D42D9">
          <w:pPr>
            <w:spacing w:after="0" w:line="240" w:lineRule="auto"/>
            <w:jc w:val="both"/>
            <w:rPr>
              <w:rFonts w:ascii="Tahoma" w:eastAsia="Times New Roman" w:hAnsi="Tahoma" w:cs="Tahoma"/>
              <w:kern w:val="0"/>
              <w:sz w:val="24"/>
              <w:szCs w:val="24"/>
              <w:lang w:val="es-ES" w:eastAsia="es-ES"/>
              <w14:ligatures w14:val="none"/>
            </w:rPr>
          </w:pPr>
          <w:r w:rsidRPr="005D42D9">
            <w:rPr>
              <w:rFonts w:ascii="Tahoma" w:eastAsia="Times New Roman" w:hAnsi="Tahoma" w:cs="Tahoma"/>
              <w:kern w:val="0"/>
              <w:sz w:val="24"/>
              <w:szCs w:val="24"/>
              <w:lang w:val="es-ES" w:eastAsia="es-ES"/>
              <w14:ligatures w14:val="none"/>
            </w:rPr>
            <w:t>Código:AD-</w:t>
          </w:r>
          <w:r>
            <w:rPr>
              <w:rFonts w:ascii="Tahoma" w:eastAsia="Times New Roman" w:hAnsi="Tahoma" w:cs="Tahoma"/>
              <w:kern w:val="0"/>
              <w:sz w:val="24"/>
              <w:szCs w:val="24"/>
              <w:lang w:val="es-ES" w:eastAsia="es-ES"/>
              <w14:ligatures w14:val="none"/>
            </w:rPr>
            <w:t>P</w:t>
          </w:r>
          <w:r w:rsidRPr="005D42D9">
            <w:rPr>
              <w:rFonts w:ascii="Tahoma" w:eastAsia="Times New Roman" w:hAnsi="Tahoma" w:cs="Tahoma"/>
              <w:kern w:val="0"/>
              <w:sz w:val="24"/>
              <w:szCs w:val="24"/>
              <w:lang w:val="es-ES" w:eastAsia="es-ES"/>
              <w14:ligatures w14:val="none"/>
            </w:rPr>
            <w:t>-0</w:t>
          </w:r>
          <w:r>
            <w:rPr>
              <w:rFonts w:ascii="Tahoma" w:eastAsia="Times New Roman" w:hAnsi="Tahoma" w:cs="Tahoma"/>
              <w:kern w:val="0"/>
              <w:sz w:val="24"/>
              <w:szCs w:val="24"/>
              <w:lang w:val="es-ES" w:eastAsia="es-ES"/>
              <w14:ligatures w14:val="none"/>
            </w:rPr>
            <w:t>03</w:t>
          </w:r>
        </w:p>
        <w:p w14:paraId="6651DF41" w14:textId="20B50AE3" w:rsidR="005D42D9" w:rsidRPr="005D42D9" w:rsidRDefault="005D42D9" w:rsidP="005D42D9">
          <w:pPr>
            <w:spacing w:after="0" w:line="240" w:lineRule="auto"/>
            <w:jc w:val="both"/>
            <w:rPr>
              <w:rFonts w:ascii="Tahoma" w:eastAsia="Times New Roman" w:hAnsi="Tahoma" w:cs="Tahoma"/>
              <w:kern w:val="0"/>
              <w:sz w:val="24"/>
              <w:szCs w:val="24"/>
              <w:lang w:val="es-ES" w:eastAsia="es-ES"/>
              <w14:ligatures w14:val="none"/>
            </w:rPr>
          </w:pPr>
          <w:r w:rsidRPr="005D42D9">
            <w:rPr>
              <w:rFonts w:ascii="Tahoma" w:eastAsia="Times New Roman" w:hAnsi="Tahoma" w:cs="Tahoma"/>
              <w:kern w:val="0"/>
              <w:sz w:val="24"/>
              <w:szCs w:val="24"/>
              <w:lang w:val="es-ES" w:eastAsia="es-ES"/>
              <w14:ligatures w14:val="none"/>
            </w:rPr>
            <w:t>Versión:  0</w:t>
          </w:r>
          <w:r>
            <w:rPr>
              <w:rFonts w:ascii="Tahoma" w:eastAsia="Times New Roman" w:hAnsi="Tahoma" w:cs="Tahoma"/>
              <w:kern w:val="0"/>
              <w:sz w:val="24"/>
              <w:szCs w:val="24"/>
              <w:lang w:val="es-ES" w:eastAsia="es-ES"/>
              <w14:ligatures w14:val="none"/>
            </w:rPr>
            <w:t>12</w:t>
          </w:r>
        </w:p>
        <w:p w14:paraId="6DEEB952" w14:textId="6DA04A29" w:rsidR="005D42D9" w:rsidRPr="005D42D9" w:rsidRDefault="005D42D9" w:rsidP="005D42D9">
          <w:pPr>
            <w:tabs>
              <w:tab w:val="center" w:pos="4252"/>
              <w:tab w:val="right" w:pos="8504"/>
            </w:tabs>
            <w:spacing w:after="0" w:line="240" w:lineRule="auto"/>
            <w:rPr>
              <w:rFonts w:ascii="Tahoma" w:eastAsia="Times New Roman" w:hAnsi="Tahoma" w:cs="Tahoma"/>
              <w:kern w:val="0"/>
              <w:sz w:val="24"/>
              <w:szCs w:val="24"/>
              <w:lang w:val="es-ES" w:eastAsia="es-ES"/>
              <w14:ligatures w14:val="none"/>
            </w:rPr>
          </w:pPr>
          <w:r w:rsidRPr="005D42D9">
            <w:rPr>
              <w:rFonts w:ascii="Tahoma" w:eastAsia="Times New Roman" w:hAnsi="Tahoma" w:cs="Tahoma"/>
              <w:kern w:val="0"/>
              <w:sz w:val="24"/>
              <w:szCs w:val="24"/>
              <w:lang w:val="es-ES" w:eastAsia="es-ES"/>
              <w14:ligatures w14:val="none"/>
            </w:rPr>
            <w:t xml:space="preserve">Fecha: </w:t>
          </w:r>
          <w:r>
            <w:rPr>
              <w:rFonts w:ascii="Tahoma" w:eastAsia="Times New Roman" w:hAnsi="Tahoma" w:cs="Tahoma"/>
              <w:kern w:val="0"/>
              <w:sz w:val="24"/>
              <w:szCs w:val="24"/>
              <w:lang w:val="es-ES" w:eastAsia="es-ES"/>
              <w14:ligatures w14:val="none"/>
            </w:rPr>
            <w:t>04</w:t>
          </w:r>
          <w:r w:rsidRPr="005D42D9">
            <w:rPr>
              <w:rFonts w:ascii="Tahoma" w:eastAsia="Times New Roman" w:hAnsi="Tahoma" w:cs="Tahoma"/>
              <w:kern w:val="0"/>
              <w:sz w:val="24"/>
              <w:szCs w:val="24"/>
              <w:lang w:val="es-ES" w:eastAsia="es-ES"/>
              <w14:ligatures w14:val="none"/>
            </w:rPr>
            <w:t>/1</w:t>
          </w:r>
          <w:r>
            <w:rPr>
              <w:rFonts w:ascii="Tahoma" w:eastAsia="Times New Roman" w:hAnsi="Tahoma" w:cs="Tahoma"/>
              <w:kern w:val="0"/>
              <w:sz w:val="24"/>
              <w:szCs w:val="24"/>
              <w:lang w:val="es-ES" w:eastAsia="es-ES"/>
              <w14:ligatures w14:val="none"/>
            </w:rPr>
            <w:t>2</w:t>
          </w:r>
          <w:r w:rsidRPr="005D42D9">
            <w:rPr>
              <w:rFonts w:ascii="Tahoma" w:eastAsia="Times New Roman" w:hAnsi="Tahoma" w:cs="Tahoma"/>
              <w:kern w:val="0"/>
              <w:sz w:val="24"/>
              <w:szCs w:val="24"/>
              <w:lang w:val="es-ES" w:eastAsia="es-ES"/>
              <w14:ligatures w14:val="none"/>
            </w:rPr>
            <w:t>/202</w:t>
          </w:r>
          <w:r w:rsidR="00110985">
            <w:rPr>
              <w:rFonts w:ascii="Tahoma" w:eastAsia="Times New Roman" w:hAnsi="Tahoma" w:cs="Tahoma"/>
              <w:kern w:val="0"/>
              <w:sz w:val="24"/>
              <w:szCs w:val="24"/>
              <w:lang w:val="es-ES" w:eastAsia="es-ES"/>
              <w14:ligatures w14:val="none"/>
            </w:rPr>
            <w:t>3</w:t>
          </w:r>
        </w:p>
        <w:p w14:paraId="7A487087" w14:textId="77777777" w:rsidR="005D42D9" w:rsidRPr="005D42D9" w:rsidRDefault="005D42D9" w:rsidP="005D42D9">
          <w:pPr>
            <w:spacing w:after="0" w:line="240" w:lineRule="auto"/>
            <w:rPr>
              <w:rFonts w:ascii="Times New Roman" w:eastAsia="Times New Roman" w:hAnsi="Times New Roman" w:cs="Times New Roman"/>
              <w:kern w:val="0"/>
              <w:sz w:val="24"/>
              <w:szCs w:val="24"/>
              <w:lang w:val="es-ES" w:eastAsia="es-ES"/>
              <w14:ligatures w14:val="none"/>
            </w:rPr>
          </w:pPr>
          <w:r w:rsidRPr="005D42D9">
            <w:rPr>
              <w:rFonts w:ascii="Tahoma" w:eastAsia="Times New Roman" w:hAnsi="Tahoma" w:cs="Tahoma"/>
              <w:kern w:val="0"/>
              <w:sz w:val="24"/>
              <w:szCs w:val="24"/>
              <w:lang w:val="es-ES" w:eastAsia="es-ES"/>
              <w14:ligatures w14:val="none"/>
            </w:rPr>
            <w:t xml:space="preserve">Página </w:t>
          </w:r>
          <w:r w:rsidRPr="005D42D9">
            <w:rPr>
              <w:rFonts w:ascii="Tahoma" w:eastAsia="Times New Roman" w:hAnsi="Tahoma" w:cs="Tahoma"/>
              <w:kern w:val="0"/>
              <w:sz w:val="24"/>
              <w:szCs w:val="24"/>
              <w:lang w:val="es-ES" w:eastAsia="es-ES"/>
              <w14:ligatures w14:val="none"/>
            </w:rPr>
            <w:fldChar w:fldCharType="begin"/>
          </w:r>
          <w:r w:rsidRPr="005D42D9">
            <w:rPr>
              <w:rFonts w:ascii="Tahoma" w:eastAsia="Times New Roman" w:hAnsi="Tahoma" w:cs="Tahoma"/>
              <w:kern w:val="0"/>
              <w:sz w:val="24"/>
              <w:szCs w:val="24"/>
              <w:lang w:val="es-ES" w:eastAsia="es-ES"/>
              <w14:ligatures w14:val="none"/>
            </w:rPr>
            <w:instrText xml:space="preserve"> PAGE </w:instrText>
          </w:r>
          <w:r w:rsidRPr="005D42D9">
            <w:rPr>
              <w:rFonts w:ascii="Tahoma" w:eastAsia="Times New Roman" w:hAnsi="Tahoma" w:cs="Tahoma"/>
              <w:kern w:val="0"/>
              <w:sz w:val="24"/>
              <w:szCs w:val="24"/>
              <w:lang w:val="es-ES" w:eastAsia="es-ES"/>
              <w14:ligatures w14:val="none"/>
            </w:rPr>
            <w:fldChar w:fldCharType="separate"/>
          </w:r>
          <w:r w:rsidRPr="005D42D9">
            <w:rPr>
              <w:rFonts w:ascii="Tahoma" w:eastAsia="Times New Roman" w:hAnsi="Tahoma" w:cs="Tahoma"/>
              <w:noProof/>
              <w:kern w:val="0"/>
              <w:sz w:val="24"/>
              <w:szCs w:val="24"/>
              <w:lang w:val="es-ES" w:eastAsia="es-ES"/>
              <w14:ligatures w14:val="none"/>
            </w:rPr>
            <w:t>1</w:t>
          </w:r>
          <w:r w:rsidRPr="005D42D9">
            <w:rPr>
              <w:rFonts w:ascii="Tahoma" w:eastAsia="Times New Roman" w:hAnsi="Tahoma" w:cs="Tahoma"/>
              <w:kern w:val="0"/>
              <w:sz w:val="24"/>
              <w:szCs w:val="24"/>
              <w:lang w:val="es-ES" w:eastAsia="es-ES"/>
              <w14:ligatures w14:val="none"/>
            </w:rPr>
            <w:fldChar w:fldCharType="end"/>
          </w:r>
          <w:r w:rsidRPr="005D42D9">
            <w:rPr>
              <w:rFonts w:ascii="Tahoma" w:eastAsia="Times New Roman" w:hAnsi="Tahoma" w:cs="Tahoma"/>
              <w:kern w:val="0"/>
              <w:sz w:val="24"/>
              <w:szCs w:val="24"/>
              <w:lang w:val="es-ES" w:eastAsia="es-ES"/>
              <w14:ligatures w14:val="none"/>
            </w:rPr>
            <w:t xml:space="preserve"> de 1</w:t>
          </w:r>
        </w:p>
        <w:p w14:paraId="4811E10E" w14:textId="77777777" w:rsidR="005D42D9" w:rsidRPr="005D42D9" w:rsidRDefault="005D42D9" w:rsidP="005D42D9">
          <w:pPr>
            <w:tabs>
              <w:tab w:val="center" w:pos="4252"/>
              <w:tab w:val="right" w:pos="8504"/>
            </w:tabs>
            <w:spacing w:after="0" w:line="240" w:lineRule="auto"/>
            <w:ind w:left="4252" w:hanging="4252"/>
            <w:rPr>
              <w:rFonts w:ascii="Arial" w:eastAsia="Times New Roman" w:hAnsi="Arial" w:cs="Times New Roman"/>
              <w:kern w:val="0"/>
              <w:sz w:val="24"/>
              <w:szCs w:val="32"/>
              <w:lang w:val="es-ES" w:eastAsia="es-ES"/>
              <w14:ligatures w14:val="none"/>
            </w:rPr>
          </w:pPr>
        </w:p>
      </w:tc>
    </w:tr>
  </w:tbl>
  <w:p w14:paraId="1D748225" w14:textId="77777777" w:rsidR="005D42D9" w:rsidRDefault="005D42D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6F2AC" w14:textId="77777777" w:rsidR="00110985" w:rsidRDefault="001109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C2086"/>
    <w:multiLevelType w:val="hybridMultilevel"/>
    <w:tmpl w:val="D4BA68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3333905"/>
    <w:multiLevelType w:val="hybridMultilevel"/>
    <w:tmpl w:val="56DA76EC"/>
    <w:lvl w:ilvl="0" w:tplc="070EDF40">
      <w:start w:val="7"/>
      <w:numFmt w:val="bullet"/>
      <w:lvlText w:val="-"/>
      <w:lvlJc w:val="left"/>
      <w:pPr>
        <w:ind w:left="720" w:hanging="360"/>
      </w:pPr>
      <w:rPr>
        <w:rFonts w:ascii="Tahoma" w:eastAsia="Times New Roman" w:hAnsi="Tahoma" w:cs="Tahoma"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8807EF9"/>
    <w:multiLevelType w:val="hybridMultilevel"/>
    <w:tmpl w:val="DC8C92E2"/>
    <w:lvl w:ilvl="0" w:tplc="B2EA3920">
      <w:start w:val="4"/>
      <w:numFmt w:val="bullet"/>
      <w:lvlText w:val="-"/>
      <w:lvlJc w:val="left"/>
      <w:pPr>
        <w:ind w:left="1080" w:hanging="360"/>
      </w:pPr>
      <w:rPr>
        <w:rFonts w:ascii="Tahoma" w:eastAsiaTheme="minorHAnsi" w:hAnsi="Tahoma" w:cs="Tahoma"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7BA411D9"/>
    <w:multiLevelType w:val="hybridMultilevel"/>
    <w:tmpl w:val="B6D8E962"/>
    <w:lvl w:ilvl="0" w:tplc="1DB2964E">
      <w:start w:val="7"/>
      <w:numFmt w:val="bullet"/>
      <w:lvlText w:val="-"/>
      <w:lvlJc w:val="left"/>
      <w:pPr>
        <w:ind w:left="720" w:hanging="360"/>
      </w:pPr>
      <w:rPr>
        <w:rFonts w:ascii="Tahoma" w:eastAsia="Times New Roman" w:hAnsi="Tahoma" w:cs="Tahoma"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B42"/>
    <w:rsid w:val="00063D44"/>
    <w:rsid w:val="00087907"/>
    <w:rsid w:val="00110985"/>
    <w:rsid w:val="00254DC7"/>
    <w:rsid w:val="00287048"/>
    <w:rsid w:val="00330FF3"/>
    <w:rsid w:val="003333CE"/>
    <w:rsid w:val="003B2F97"/>
    <w:rsid w:val="003D6C4C"/>
    <w:rsid w:val="004E691E"/>
    <w:rsid w:val="005D42D9"/>
    <w:rsid w:val="006108D3"/>
    <w:rsid w:val="00766527"/>
    <w:rsid w:val="007E02E3"/>
    <w:rsid w:val="0081089D"/>
    <w:rsid w:val="00820B42"/>
    <w:rsid w:val="00A07ACA"/>
    <w:rsid w:val="00AC4987"/>
    <w:rsid w:val="00C3765C"/>
    <w:rsid w:val="00C40DF2"/>
    <w:rsid w:val="00C77735"/>
    <w:rsid w:val="00C8123D"/>
    <w:rsid w:val="00C8660E"/>
    <w:rsid w:val="00DC1544"/>
    <w:rsid w:val="00E00E07"/>
    <w:rsid w:val="00E44555"/>
    <w:rsid w:val="00E6339D"/>
    <w:rsid w:val="00F1365E"/>
    <w:rsid w:val="00F16032"/>
    <w:rsid w:val="00F63B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ADF5C"/>
  <w15:chartTrackingRefBased/>
  <w15:docId w15:val="{83D392E3-87BD-45DE-9FB5-4AC665A7F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0B42"/>
    <w:pPr>
      <w:ind w:left="720"/>
      <w:contextualSpacing/>
    </w:pPr>
  </w:style>
  <w:style w:type="paragraph" w:styleId="Textoindependiente">
    <w:name w:val="Body Text"/>
    <w:basedOn w:val="Normal"/>
    <w:link w:val="TextoindependienteCar"/>
    <w:rsid w:val="00820B42"/>
    <w:pPr>
      <w:tabs>
        <w:tab w:val="left" w:pos="7182"/>
      </w:tabs>
      <w:spacing w:after="0" w:line="240" w:lineRule="auto"/>
      <w:jc w:val="both"/>
    </w:pPr>
    <w:rPr>
      <w:rFonts w:ascii="Arial" w:eastAsia="Times New Roman" w:hAnsi="Arial" w:cs="Times New Roman"/>
      <w:kern w:val="0"/>
      <w:sz w:val="20"/>
      <w:szCs w:val="20"/>
      <w:lang w:val="en-US" w:eastAsia="x-none"/>
      <w14:ligatures w14:val="none"/>
    </w:rPr>
  </w:style>
  <w:style w:type="character" w:customStyle="1" w:styleId="TextoindependienteCar">
    <w:name w:val="Texto independiente Car"/>
    <w:basedOn w:val="Fuentedeprrafopredeter"/>
    <w:link w:val="Textoindependiente"/>
    <w:rsid w:val="00820B42"/>
    <w:rPr>
      <w:rFonts w:ascii="Arial" w:eastAsia="Times New Roman" w:hAnsi="Arial" w:cs="Times New Roman"/>
      <w:kern w:val="0"/>
      <w:sz w:val="20"/>
      <w:szCs w:val="20"/>
      <w:lang w:val="en-US" w:eastAsia="x-none"/>
      <w14:ligatures w14:val="none"/>
    </w:rPr>
  </w:style>
  <w:style w:type="paragraph" w:customStyle="1" w:styleId="Cuadrculamedia21">
    <w:name w:val="Cuadrícula media 21"/>
    <w:uiPriority w:val="1"/>
    <w:qFormat/>
    <w:rsid w:val="00820B42"/>
    <w:pPr>
      <w:spacing w:after="0" w:line="240" w:lineRule="auto"/>
    </w:pPr>
    <w:rPr>
      <w:rFonts w:ascii="Calibri" w:eastAsia="Calibri" w:hAnsi="Calibri" w:cs="Times New Roman"/>
      <w:kern w:val="0"/>
      <w:lang w:val="es-ES_tradnl"/>
      <w14:ligatures w14:val="none"/>
    </w:rPr>
  </w:style>
  <w:style w:type="paragraph" w:styleId="Encabezado">
    <w:name w:val="header"/>
    <w:basedOn w:val="Normal"/>
    <w:link w:val="EncabezadoCar"/>
    <w:uiPriority w:val="99"/>
    <w:unhideWhenUsed/>
    <w:rsid w:val="00C3765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765C"/>
  </w:style>
  <w:style w:type="paragraph" w:styleId="Piedepgina">
    <w:name w:val="footer"/>
    <w:basedOn w:val="Normal"/>
    <w:link w:val="PiedepginaCar"/>
    <w:uiPriority w:val="99"/>
    <w:unhideWhenUsed/>
    <w:rsid w:val="00C3765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7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66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2.png@01D5DC37.87CBA58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7E8F7-2D90-4AA0-91E8-82F48F9B8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1810</Words>
  <Characters>9955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Direccion Administrativa y Financiera</dc:creator>
  <cp:keywords/>
  <dc:description/>
  <cp:lastModifiedBy>Controlinterno</cp:lastModifiedBy>
  <cp:revision>10</cp:revision>
  <cp:lastPrinted>2024-01-23T19:38:00Z</cp:lastPrinted>
  <dcterms:created xsi:type="dcterms:W3CDTF">2023-12-22T15:50:00Z</dcterms:created>
  <dcterms:modified xsi:type="dcterms:W3CDTF">2024-08-09T19:20:00Z</dcterms:modified>
</cp:coreProperties>
</file>